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AB9A" w14:textId="77777777" w:rsidR="00A4414A" w:rsidRPr="00B824B6" w:rsidRDefault="00A4414A" w:rsidP="00A4414A">
      <w:pPr>
        <w:tabs>
          <w:tab w:val="center" w:pos="4536"/>
          <w:tab w:val="right" w:pos="9072"/>
        </w:tabs>
        <w:jc w:val="right"/>
        <w:rPr>
          <w:rFonts w:ascii="Arial" w:hAnsi="Arial" w:cs="Arial"/>
        </w:rPr>
      </w:pPr>
      <w:bookmarkStart w:id="0" w:name="_Hlk520383977"/>
      <w:bookmarkStart w:id="1" w:name="_Hlk35364556"/>
      <w:r w:rsidRPr="00B824B6">
        <w:rPr>
          <w:rFonts w:ascii="Arial" w:hAnsi="Arial" w:cs="Arial"/>
          <w:b/>
          <w:bCs/>
          <w:sz w:val="40"/>
          <w:szCs w:val="40"/>
        </w:rPr>
        <w:t>DASV</w:t>
      </w:r>
    </w:p>
    <w:p w14:paraId="59B9F568" w14:textId="77777777" w:rsidR="00A4414A" w:rsidRPr="00B824B6" w:rsidRDefault="00A4414A" w:rsidP="00A4414A">
      <w:pPr>
        <w:jc w:val="right"/>
        <w:rPr>
          <w:rFonts w:ascii="Arial" w:hAnsi="Arial" w:cs="Arial"/>
          <w:sz w:val="20"/>
          <w:szCs w:val="20"/>
        </w:rPr>
      </w:pPr>
      <w:bookmarkStart w:id="2" w:name="2"/>
      <w:bookmarkStart w:id="3" w:name="9"/>
      <w:bookmarkEnd w:id="2"/>
      <w:bookmarkEnd w:id="3"/>
      <w:r w:rsidRPr="00B824B6">
        <w:rPr>
          <w:rFonts w:ascii="Arial" w:hAnsi="Arial" w:cs="Arial"/>
          <w:sz w:val="20"/>
          <w:szCs w:val="20"/>
        </w:rPr>
        <w:t>Deutsche Anwalts- und</w:t>
      </w:r>
    </w:p>
    <w:p w14:paraId="4E08750A" w14:textId="77777777" w:rsidR="00A4414A" w:rsidRPr="00B824B6" w:rsidRDefault="00A4414A" w:rsidP="00A4414A">
      <w:pPr>
        <w:jc w:val="right"/>
        <w:rPr>
          <w:rFonts w:ascii="Arial" w:hAnsi="Arial" w:cs="Arial"/>
          <w:sz w:val="20"/>
          <w:szCs w:val="20"/>
        </w:rPr>
      </w:pPr>
      <w:r w:rsidRPr="00B824B6">
        <w:rPr>
          <w:rFonts w:ascii="Arial" w:hAnsi="Arial" w:cs="Arial"/>
          <w:sz w:val="20"/>
          <w:szCs w:val="20"/>
        </w:rPr>
        <w:t>Steuerberatervereinigung</w:t>
      </w:r>
    </w:p>
    <w:p w14:paraId="357EEDCE" w14:textId="77777777" w:rsidR="00A4414A" w:rsidRPr="00B824B6" w:rsidRDefault="00A4414A" w:rsidP="00A4414A">
      <w:pPr>
        <w:jc w:val="right"/>
        <w:rPr>
          <w:rFonts w:ascii="Arial" w:hAnsi="Arial" w:cs="Arial"/>
          <w:sz w:val="20"/>
          <w:szCs w:val="20"/>
        </w:rPr>
      </w:pPr>
      <w:proofErr w:type="gramStart"/>
      <w:r w:rsidRPr="00B824B6">
        <w:rPr>
          <w:rFonts w:ascii="Arial" w:hAnsi="Arial" w:cs="Arial"/>
          <w:sz w:val="20"/>
          <w:szCs w:val="20"/>
        </w:rPr>
        <w:t>für</w:t>
      </w:r>
      <w:proofErr w:type="gramEnd"/>
      <w:r w:rsidRPr="00B824B6">
        <w:rPr>
          <w:rFonts w:ascii="Arial" w:hAnsi="Arial" w:cs="Arial"/>
          <w:sz w:val="20"/>
          <w:szCs w:val="20"/>
        </w:rPr>
        <w:t xml:space="preserve"> die mittelständische</w:t>
      </w:r>
    </w:p>
    <w:p w14:paraId="6175C443" w14:textId="77777777" w:rsidR="00A4414A" w:rsidRPr="00B824B6" w:rsidRDefault="00A4414A" w:rsidP="00A4414A">
      <w:pPr>
        <w:spacing w:line="360" w:lineRule="auto"/>
        <w:jc w:val="right"/>
        <w:rPr>
          <w:rFonts w:ascii="Arial" w:hAnsi="Arial" w:cs="Arial"/>
          <w:sz w:val="20"/>
          <w:szCs w:val="20"/>
        </w:rPr>
      </w:pPr>
      <w:r w:rsidRPr="00B824B6">
        <w:rPr>
          <w:rFonts w:ascii="Arial" w:hAnsi="Arial" w:cs="Arial"/>
          <w:sz w:val="20"/>
          <w:szCs w:val="20"/>
        </w:rPr>
        <w:t>Wirtschaft e. V.</w:t>
      </w:r>
    </w:p>
    <w:p w14:paraId="7489C156" w14:textId="77777777" w:rsidR="008B2329" w:rsidRPr="00A4414A" w:rsidRDefault="008B2329" w:rsidP="00A4414A">
      <w:pPr>
        <w:jc w:val="both"/>
        <w:rPr>
          <w:rFonts w:ascii="Arial" w:hAnsi="Arial" w:cs="Arial"/>
          <w:b/>
          <w:bCs/>
          <w:sz w:val="14"/>
          <w:szCs w:val="22"/>
          <w:lang w:val="de-DE" w:eastAsia="de-DE"/>
        </w:rPr>
      </w:pPr>
      <w:bookmarkStart w:id="4" w:name="_GoBack"/>
      <w:bookmarkEnd w:id="4"/>
    </w:p>
    <w:p w14:paraId="0D696525" w14:textId="77777777" w:rsidR="00452598" w:rsidRPr="00452598" w:rsidRDefault="00452598" w:rsidP="00A4414A">
      <w:pPr>
        <w:spacing w:line="360" w:lineRule="auto"/>
        <w:jc w:val="both"/>
        <w:rPr>
          <w:rFonts w:ascii="Arial" w:hAnsi="Arial" w:cs="Arial"/>
          <w:b/>
          <w:bCs/>
          <w:sz w:val="22"/>
          <w:szCs w:val="22"/>
          <w:lang w:val="de-DE" w:eastAsia="de-DE"/>
        </w:rPr>
      </w:pPr>
      <w:r w:rsidRPr="00452598">
        <w:rPr>
          <w:rFonts w:ascii="Arial" w:hAnsi="Arial" w:cs="Arial"/>
          <w:b/>
          <w:bCs/>
          <w:sz w:val="22"/>
          <w:szCs w:val="22"/>
          <w:lang w:val="de-DE" w:eastAsia="de-DE"/>
        </w:rPr>
        <w:t>Schuldbefreiung nach drei Jahren! Bundesregierung beschließt Gesetzesänderung. Das Parlament muss noch zustimmen.</w:t>
      </w:r>
    </w:p>
    <w:p w14:paraId="7CC053E3" w14:textId="77777777" w:rsidR="00A30189" w:rsidRPr="00A4414A" w:rsidRDefault="00A30189" w:rsidP="00A4414A">
      <w:pPr>
        <w:jc w:val="both"/>
        <w:rPr>
          <w:rFonts w:ascii="Arial" w:hAnsi="Arial" w:cs="Arial"/>
          <w:bCs/>
          <w:sz w:val="22"/>
          <w:szCs w:val="22"/>
          <w:lang w:val="de-DE" w:eastAsia="de-DE"/>
        </w:rPr>
      </w:pPr>
    </w:p>
    <w:p w14:paraId="5A89C37D" w14:textId="124A8744" w:rsidR="00A4414A" w:rsidRPr="00A4414A" w:rsidRDefault="00A4414A" w:rsidP="00A4414A">
      <w:pPr>
        <w:spacing w:line="360" w:lineRule="auto"/>
        <w:jc w:val="both"/>
        <w:rPr>
          <w:rFonts w:ascii="Arial" w:hAnsi="Arial" w:cs="Arial"/>
          <w:bCs/>
          <w:sz w:val="22"/>
          <w:szCs w:val="22"/>
          <w:lang w:val="de-DE" w:eastAsia="de-DE"/>
        </w:rPr>
      </w:pPr>
      <w:r>
        <w:rPr>
          <w:rFonts w:ascii="Arial" w:hAnsi="Arial" w:cs="Arial"/>
          <w:bCs/>
          <w:sz w:val="22"/>
          <w:szCs w:val="22"/>
          <w:lang w:val="de-DE" w:eastAsia="de-DE"/>
        </w:rPr>
        <w:t xml:space="preserve">ein Artikel von </w:t>
      </w:r>
      <w:r w:rsidRPr="00A4414A">
        <w:rPr>
          <w:rFonts w:ascii="Arial" w:hAnsi="Arial" w:cs="Arial"/>
          <w:bCs/>
          <w:sz w:val="22"/>
          <w:szCs w:val="22"/>
          <w:lang w:val="de-DE" w:eastAsia="de-DE"/>
        </w:rPr>
        <w:t>Rechtsanwalt und Fachanwalt für Insolve</w:t>
      </w:r>
      <w:r>
        <w:rPr>
          <w:rFonts w:ascii="Arial" w:hAnsi="Arial" w:cs="Arial"/>
          <w:bCs/>
          <w:sz w:val="22"/>
          <w:szCs w:val="22"/>
          <w:lang w:val="de-DE" w:eastAsia="de-DE"/>
        </w:rPr>
        <w:t>nzrecht Rainer</w:t>
      </w:r>
      <w:r w:rsidRPr="00A4414A">
        <w:rPr>
          <w:rFonts w:ascii="Arial" w:hAnsi="Arial" w:cs="Arial"/>
          <w:bCs/>
          <w:sz w:val="22"/>
          <w:szCs w:val="22"/>
          <w:lang w:val="de-DE" w:eastAsia="de-DE"/>
        </w:rPr>
        <w:t>–Manfred Althaus</w:t>
      </w:r>
      <w:r>
        <w:rPr>
          <w:rFonts w:ascii="Arial" w:hAnsi="Arial" w:cs="Arial"/>
          <w:bCs/>
          <w:sz w:val="22"/>
          <w:szCs w:val="22"/>
          <w:lang w:val="de-DE" w:eastAsia="de-DE"/>
        </w:rPr>
        <w:t>, Mannheim</w:t>
      </w:r>
    </w:p>
    <w:p w14:paraId="721D698D" w14:textId="77777777" w:rsidR="00A4414A" w:rsidRPr="00A4414A" w:rsidRDefault="00A4414A" w:rsidP="00A4414A">
      <w:pPr>
        <w:jc w:val="both"/>
        <w:rPr>
          <w:rFonts w:ascii="Arial" w:hAnsi="Arial" w:cs="Arial"/>
          <w:bCs/>
          <w:sz w:val="22"/>
          <w:szCs w:val="22"/>
          <w:lang w:val="de-DE" w:eastAsia="de-DE"/>
        </w:rPr>
      </w:pPr>
    </w:p>
    <w:p w14:paraId="6390BAB1" w14:textId="4C1B9E03" w:rsidR="00452598" w:rsidRDefault="00452598" w:rsidP="00A4414A">
      <w:pPr>
        <w:spacing w:line="360" w:lineRule="auto"/>
        <w:jc w:val="both"/>
        <w:rPr>
          <w:rFonts w:ascii="Arial" w:hAnsi="Arial" w:cs="Arial"/>
          <w:b/>
          <w:sz w:val="22"/>
          <w:szCs w:val="22"/>
          <w:lang w:val="de-DE" w:eastAsia="de-DE"/>
        </w:rPr>
      </w:pPr>
      <w:r w:rsidRPr="00452598">
        <w:rPr>
          <w:rFonts w:ascii="Arial" w:hAnsi="Arial" w:cs="Arial"/>
          <w:b/>
          <w:sz w:val="22"/>
          <w:szCs w:val="22"/>
          <w:lang w:val="de-DE" w:eastAsia="de-DE"/>
        </w:rPr>
        <w:t xml:space="preserve">Auf einmal geht alles schnell. Die Bundesregierung ist offenkundig im Gesetzerlassfieber. Es werden reihenweise Gesetze in kürzester Zeit verabschiedet. Anfang Juni 2020 wurde noch darüber gesprochen, dass man die Verfahrensdauer auf drei Jahre begrenzt. Danach soll die Schuldenfreiheit eintreten. </w:t>
      </w:r>
    </w:p>
    <w:p w14:paraId="1FC47C06" w14:textId="77777777" w:rsidR="00452598" w:rsidRDefault="00452598" w:rsidP="00A4414A">
      <w:pPr>
        <w:jc w:val="both"/>
        <w:rPr>
          <w:rFonts w:ascii="Arial" w:hAnsi="Arial" w:cs="Arial"/>
          <w:b/>
          <w:sz w:val="22"/>
          <w:szCs w:val="22"/>
          <w:lang w:val="de-DE" w:eastAsia="de-DE"/>
        </w:rPr>
      </w:pPr>
    </w:p>
    <w:p w14:paraId="0CE42371" w14:textId="4257076B" w:rsidR="00452598" w:rsidRPr="00452598" w:rsidRDefault="00452598" w:rsidP="00A4414A">
      <w:p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Dort kam erstmals zur Sprache, dass es nur für einen bestimmten Zeitraum gelten soll. Geplant war, dass diese Regelung ab einem noch unbestimmten Zeitpunkt im Jahr 2022 gelten soll. Bis dahin sollte eine Übergangsregelung greifen.</w:t>
      </w:r>
    </w:p>
    <w:p w14:paraId="6BEBB268" w14:textId="273061C5" w:rsidR="00DE0BC9" w:rsidRPr="00A4414A" w:rsidRDefault="00DE0BC9" w:rsidP="00A4414A">
      <w:pPr>
        <w:jc w:val="both"/>
        <w:rPr>
          <w:rFonts w:ascii="Arial" w:hAnsi="Arial" w:cs="Arial"/>
          <w:sz w:val="22"/>
          <w:szCs w:val="22"/>
          <w:lang w:val="de-DE" w:eastAsia="de-DE"/>
        </w:rPr>
      </w:pPr>
    </w:p>
    <w:p w14:paraId="1EB77C44" w14:textId="77777777" w:rsidR="00452598" w:rsidRPr="00452598" w:rsidRDefault="00452598" w:rsidP="00A4414A">
      <w:p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Nun</w:t>
      </w:r>
      <w:r w:rsidR="00DE0BC9" w:rsidRPr="00452598">
        <w:rPr>
          <w:rFonts w:ascii="Arial" w:hAnsi="Arial" w:cs="Arial"/>
          <w:bCs/>
          <w:sz w:val="22"/>
          <w:szCs w:val="22"/>
          <w:lang w:val="de-DE" w:eastAsia="de-DE"/>
        </w:rPr>
        <w:t>,</w:t>
      </w:r>
      <w:r w:rsidR="00DE0BC9">
        <w:rPr>
          <w:rFonts w:ascii="Arial" w:hAnsi="Arial" w:cs="Arial"/>
          <w:bCs/>
          <w:sz w:val="22"/>
          <w:szCs w:val="22"/>
          <w:lang w:val="de-DE" w:eastAsia="de-DE"/>
        </w:rPr>
        <w:t xml:space="preserve"> </w:t>
      </w:r>
      <w:r w:rsidR="00DE0BC9" w:rsidRPr="00DE0BC9">
        <w:rPr>
          <w:rFonts w:ascii="Arial" w:hAnsi="Arial" w:cs="Arial"/>
          <w:bCs/>
          <w:sz w:val="22"/>
          <w:szCs w:val="22"/>
          <w:lang w:val="de-DE" w:eastAsia="de-DE"/>
        </w:rPr>
        <w:t>so der Mannheimer Rechtsanwalt und Fachanwalt für Insolv</w:t>
      </w:r>
      <w:r>
        <w:rPr>
          <w:rFonts w:ascii="Arial" w:hAnsi="Arial" w:cs="Arial"/>
          <w:bCs/>
          <w:sz w:val="22"/>
          <w:szCs w:val="22"/>
          <w:lang w:val="de-DE" w:eastAsia="de-DE"/>
        </w:rPr>
        <w:t>e</w:t>
      </w:r>
      <w:r w:rsidR="00DE0BC9" w:rsidRPr="00DE0BC9">
        <w:rPr>
          <w:rFonts w:ascii="Arial" w:hAnsi="Arial" w:cs="Arial"/>
          <w:bCs/>
          <w:sz w:val="22"/>
          <w:szCs w:val="22"/>
          <w:lang w:val="de-DE" w:eastAsia="de-DE"/>
        </w:rPr>
        <w:t xml:space="preserve">nzrecht Rainer – Manfred Althaus von der DASV Deutsche Anwalts- und Steuerberatervereinigung für die mittelständische Wirtschaft e. V. mit Sitz in Kiel, </w:t>
      </w:r>
      <w:r w:rsidRPr="00452598">
        <w:rPr>
          <w:rFonts w:ascii="Arial" w:hAnsi="Arial" w:cs="Arial"/>
          <w:bCs/>
          <w:sz w:val="22"/>
          <w:szCs w:val="22"/>
          <w:lang w:val="de-DE" w:eastAsia="de-DE"/>
        </w:rPr>
        <w:t>hat die Bundesregierung am 1.7.2020 beschlossen, einen entsprechenden Gesetzentwurf im Bundestag verabschieden zu lassen.</w:t>
      </w:r>
    </w:p>
    <w:p w14:paraId="00270B3B" w14:textId="77777777" w:rsidR="00452598" w:rsidRPr="00452598" w:rsidRDefault="00452598" w:rsidP="00A4414A">
      <w:pPr>
        <w:jc w:val="both"/>
        <w:rPr>
          <w:rFonts w:ascii="Arial" w:hAnsi="Arial" w:cs="Arial"/>
          <w:bCs/>
          <w:sz w:val="22"/>
          <w:szCs w:val="22"/>
          <w:lang w:val="de-DE" w:eastAsia="de-DE"/>
        </w:rPr>
      </w:pPr>
    </w:p>
    <w:p w14:paraId="74E697B1" w14:textId="54FB2039" w:rsidR="00452598" w:rsidRPr="00452598" w:rsidRDefault="00452598" w:rsidP="00A4414A">
      <w:pPr>
        <w:spacing w:line="360" w:lineRule="auto"/>
        <w:jc w:val="both"/>
        <w:rPr>
          <w:rFonts w:ascii="Arial" w:hAnsi="Arial" w:cs="Arial"/>
          <w:b/>
          <w:sz w:val="22"/>
          <w:szCs w:val="22"/>
          <w:lang w:val="de-DE" w:eastAsia="de-DE"/>
        </w:rPr>
      </w:pPr>
      <w:r w:rsidRPr="00452598">
        <w:rPr>
          <w:rFonts w:ascii="Arial" w:hAnsi="Arial" w:cs="Arial"/>
          <w:b/>
          <w:sz w:val="22"/>
          <w:szCs w:val="22"/>
          <w:lang w:val="de-DE" w:eastAsia="de-DE"/>
        </w:rPr>
        <w:t>Kernpunkte der neuen Regelungen sind:</w:t>
      </w:r>
    </w:p>
    <w:p w14:paraId="4DC2C13A" w14:textId="0E56E610" w:rsidR="00452598" w:rsidRDefault="00452598" w:rsidP="00A4414A">
      <w:pPr>
        <w:numPr>
          <w:ilvl w:val="0"/>
          <w:numId w:val="8"/>
        </w:num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Das Schuldbefreiungsverfahren dauert nur noch drei Jahre. Dies soll schon für Verfahren gelten, die ab dem 1.10.2020 beantragt werden. Die Neuregelung wird zeitlich also deutlich vorgezogen. Eine Übergangsregelung gibt es nur noch für die Verfahren, die zwischen dem 17.12.2019 und dem 30.9.2020 beantragt werden. Hier findet eine stufenweise Verkürzung statt. Für Verfahren, die bis zum 16.12.2019 beantragt worden sind, bleibt es bei der alten Regelung von grundsätzlich sechs Jahren.</w:t>
      </w:r>
    </w:p>
    <w:p w14:paraId="36C4AAA9" w14:textId="77777777" w:rsidR="00452598" w:rsidRDefault="00452598" w:rsidP="00A4414A">
      <w:pPr>
        <w:ind w:left="720"/>
        <w:jc w:val="both"/>
        <w:rPr>
          <w:rFonts w:ascii="Arial" w:hAnsi="Arial" w:cs="Arial"/>
          <w:bCs/>
          <w:sz w:val="22"/>
          <w:szCs w:val="22"/>
          <w:lang w:val="de-DE" w:eastAsia="de-DE"/>
        </w:rPr>
      </w:pPr>
    </w:p>
    <w:p w14:paraId="4501B31F" w14:textId="31D3EDBC" w:rsidR="00452598" w:rsidRDefault="00452598" w:rsidP="00A4414A">
      <w:pPr>
        <w:numPr>
          <w:ilvl w:val="0"/>
          <w:numId w:val="8"/>
        </w:num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Für die neue Regelung reicht allein der Zeitablauf. Es müssen weder die Verfahrenskosten noch irgendeine Quote bezahlt worden sein.</w:t>
      </w:r>
    </w:p>
    <w:p w14:paraId="2A54250F" w14:textId="77777777" w:rsidR="00452598" w:rsidRDefault="00452598" w:rsidP="00A4414A">
      <w:pPr>
        <w:jc w:val="both"/>
        <w:rPr>
          <w:rFonts w:ascii="Arial" w:hAnsi="Arial" w:cs="Arial"/>
          <w:bCs/>
          <w:sz w:val="22"/>
          <w:szCs w:val="22"/>
          <w:lang w:val="de-DE" w:eastAsia="de-DE"/>
        </w:rPr>
      </w:pPr>
    </w:p>
    <w:p w14:paraId="4EDCF95B" w14:textId="1EB583B8" w:rsidR="00452598" w:rsidRDefault="00452598" w:rsidP="00A4414A">
      <w:pPr>
        <w:numPr>
          <w:ilvl w:val="0"/>
          <w:numId w:val="8"/>
        </w:num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Wer einmal die Schuldbefreiung nach dem neuen Recht bekommen hat, darf erst nach elf Jahren einen erneuten Antrag stellen. Dann verlängert sich die Frist von drei Jahren auch auf fünf Jahre.</w:t>
      </w:r>
    </w:p>
    <w:p w14:paraId="348AEF4E" w14:textId="77777777" w:rsidR="00452598" w:rsidRDefault="00452598" w:rsidP="00A4414A">
      <w:pPr>
        <w:jc w:val="both"/>
        <w:rPr>
          <w:rFonts w:ascii="Arial" w:hAnsi="Arial" w:cs="Arial"/>
          <w:bCs/>
          <w:sz w:val="22"/>
          <w:szCs w:val="22"/>
          <w:lang w:val="de-DE" w:eastAsia="de-DE"/>
        </w:rPr>
      </w:pPr>
    </w:p>
    <w:p w14:paraId="296AC7D1" w14:textId="77777777" w:rsidR="00452598" w:rsidRDefault="00452598" w:rsidP="00A4414A">
      <w:pPr>
        <w:numPr>
          <w:ilvl w:val="0"/>
          <w:numId w:val="8"/>
        </w:num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Änderungen gibt es auch für den Fall, dass in der sogenannten Wohlverhaltensphase der Schuldner zu Vermögen kommt, zum Beispiel durch Erbschaften, Schenkungen und Lotteriegewinnen. Hier muss mit künftig mehr abgegeben werden.</w:t>
      </w:r>
    </w:p>
    <w:p w14:paraId="008058F3" w14:textId="77777777" w:rsidR="00452598" w:rsidRDefault="00452598" w:rsidP="00A4414A">
      <w:pPr>
        <w:pStyle w:val="Listenabsatz"/>
        <w:rPr>
          <w:rFonts w:ascii="Arial" w:hAnsi="Arial" w:cs="Arial"/>
          <w:bCs/>
          <w:sz w:val="22"/>
          <w:szCs w:val="22"/>
          <w:lang w:val="de-DE" w:eastAsia="de-DE"/>
        </w:rPr>
      </w:pPr>
    </w:p>
    <w:p w14:paraId="4C2AFB6D" w14:textId="5AB69479" w:rsidR="00452598" w:rsidRPr="00452598" w:rsidRDefault="00452598" w:rsidP="00A4414A">
      <w:pPr>
        <w:numPr>
          <w:ilvl w:val="0"/>
          <w:numId w:val="8"/>
        </w:num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Wer in der Wohlverhaltensphase unangemessene neue Verbindlichkeiten begründet, dem kann die Schuldbefreiung versagt werden. Bisher war das nur auf Antrag eines Gläubigers möglich. Das ist so gut wie nie geschehen. Künftig ist das auch von Amts wegen vom Insolvenzgericht zu beachten. Wenn das Gericht also vom Insolvenzverwalter/Treuhänder entsprechende Informationen bekommt, hat es einzuschreiten. Das ist eine deutliche Verschärfung.</w:t>
      </w:r>
    </w:p>
    <w:p w14:paraId="60CCD3DA" w14:textId="77777777" w:rsidR="00452598" w:rsidRPr="00452598" w:rsidRDefault="00452598" w:rsidP="00A4414A">
      <w:pPr>
        <w:jc w:val="both"/>
        <w:rPr>
          <w:rFonts w:ascii="Arial" w:hAnsi="Arial" w:cs="Arial"/>
          <w:bCs/>
          <w:sz w:val="22"/>
          <w:szCs w:val="22"/>
          <w:lang w:val="de-DE" w:eastAsia="de-DE"/>
        </w:rPr>
      </w:pPr>
    </w:p>
    <w:p w14:paraId="27FC7345" w14:textId="77777777" w:rsidR="00452598" w:rsidRPr="00452598" w:rsidRDefault="00452598" w:rsidP="00A4414A">
      <w:p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Die Verkürzung ist befristet bis zum 30.6.2025. Bis dahin soll eine Überprüfung erfolgen, ob die neue Regelung zu einem geänderten Verhalten und/oder finanziellen Nachteilen für die Wirtschaft führt.</w:t>
      </w:r>
    </w:p>
    <w:p w14:paraId="1ADEDC69" w14:textId="77777777" w:rsidR="00452598" w:rsidRPr="00452598" w:rsidRDefault="00452598" w:rsidP="00A4414A">
      <w:pPr>
        <w:jc w:val="both"/>
        <w:rPr>
          <w:rFonts w:ascii="Arial" w:hAnsi="Arial" w:cs="Arial"/>
          <w:bCs/>
          <w:sz w:val="22"/>
          <w:szCs w:val="22"/>
          <w:lang w:val="de-DE" w:eastAsia="de-DE"/>
        </w:rPr>
      </w:pPr>
    </w:p>
    <w:p w14:paraId="72BA606A" w14:textId="77777777" w:rsidR="00452598" w:rsidRPr="00452598" w:rsidRDefault="00452598" w:rsidP="00A4414A">
      <w:pPr>
        <w:spacing w:line="360" w:lineRule="auto"/>
        <w:jc w:val="both"/>
        <w:rPr>
          <w:rFonts w:ascii="Arial" w:hAnsi="Arial" w:cs="Arial"/>
          <w:bCs/>
          <w:sz w:val="22"/>
          <w:szCs w:val="22"/>
          <w:lang w:val="de-DE" w:eastAsia="de-DE"/>
        </w:rPr>
      </w:pPr>
      <w:r w:rsidRPr="00452598">
        <w:rPr>
          <w:rFonts w:ascii="Arial" w:hAnsi="Arial" w:cs="Arial"/>
          <w:bCs/>
          <w:sz w:val="22"/>
          <w:szCs w:val="22"/>
          <w:lang w:val="de-DE" w:eastAsia="de-DE"/>
        </w:rPr>
        <w:t>Die Neuregelung ist zu begrüßen. Mit ihr erfolgt die Umsetzung einer EU-Richtlinie. Die angedachte Übergangsregelung war gut gedacht, aber für die meisten Schuldner zu komplex und damit schwer verständlich. Schuldnern kann nun uneingeschränkt empfohlen werden, das Verfahren zu beginnen. Hier muss ohnehin noch das Vorverfahren wie bisher durchgeführt werden, welches oft 2-3 Monate dauert, bevor der Insolvenzantrag eingereicht werden darf. Dann kann soweit alles vorbereitet werden, um im Oktober den Antrag einzureichen.</w:t>
      </w:r>
    </w:p>
    <w:p w14:paraId="6F68EF12" w14:textId="77777777" w:rsidR="00DE0BC9" w:rsidRPr="00DE0BC9" w:rsidRDefault="00DE0BC9" w:rsidP="00A4414A">
      <w:pPr>
        <w:jc w:val="both"/>
        <w:rPr>
          <w:rFonts w:ascii="Arial" w:hAnsi="Arial" w:cs="Arial"/>
          <w:bCs/>
          <w:sz w:val="22"/>
          <w:szCs w:val="22"/>
          <w:lang w:val="de-DE" w:eastAsia="de-DE"/>
        </w:rPr>
      </w:pPr>
    </w:p>
    <w:p w14:paraId="034645E7" w14:textId="6304589E" w:rsidR="00862CC5" w:rsidRPr="00DE0BC9" w:rsidRDefault="00DE0BC9" w:rsidP="00A4414A">
      <w:pPr>
        <w:spacing w:line="360" w:lineRule="auto"/>
        <w:jc w:val="both"/>
        <w:rPr>
          <w:rFonts w:ascii="Arial" w:hAnsi="Arial" w:cs="Arial"/>
          <w:bCs/>
          <w:sz w:val="22"/>
          <w:szCs w:val="22"/>
          <w:lang w:val="de-DE" w:eastAsia="de-DE"/>
        </w:rPr>
      </w:pPr>
      <w:r w:rsidRPr="00DE0BC9">
        <w:rPr>
          <w:rFonts w:ascii="Arial" w:hAnsi="Arial" w:cs="Arial"/>
          <w:bCs/>
          <w:sz w:val="22"/>
          <w:szCs w:val="22"/>
          <w:lang w:val="de-DE" w:eastAsia="de-DE"/>
        </w:rPr>
        <w:t>Rechtsanwalt Althaus begrüß</w:t>
      </w:r>
      <w:r>
        <w:rPr>
          <w:rFonts w:ascii="Arial" w:hAnsi="Arial" w:cs="Arial"/>
          <w:bCs/>
          <w:sz w:val="22"/>
          <w:szCs w:val="22"/>
          <w:lang w:val="de-DE" w:eastAsia="de-DE"/>
        </w:rPr>
        <w:t xml:space="preserve">te diese Initiative sehr und </w:t>
      </w:r>
      <w:r w:rsidR="004F26AB" w:rsidRPr="00DE0BC9">
        <w:rPr>
          <w:rFonts w:ascii="Arial" w:hAnsi="Arial" w:cs="Arial"/>
          <w:sz w:val="22"/>
          <w:szCs w:val="22"/>
          <w:lang w:val="de-DE"/>
        </w:rPr>
        <w:t xml:space="preserve">empfahl, </w:t>
      </w:r>
      <w:r w:rsidR="00DF169B" w:rsidRPr="00DE0BC9">
        <w:rPr>
          <w:rFonts w:ascii="Arial" w:hAnsi="Arial" w:cs="Arial"/>
          <w:sz w:val="22"/>
          <w:szCs w:val="22"/>
          <w:lang w:val="de-DE"/>
        </w:rPr>
        <w:t xml:space="preserve">dies </w:t>
      </w:r>
      <w:r w:rsidR="004F26AB" w:rsidRPr="00DE0BC9">
        <w:rPr>
          <w:rFonts w:ascii="Arial" w:hAnsi="Arial" w:cs="Arial"/>
          <w:sz w:val="22"/>
          <w:szCs w:val="22"/>
          <w:lang w:val="de-DE"/>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004F26AB" w:rsidRPr="00DE0BC9">
          <w:rPr>
            <w:rStyle w:val="Hyperlink"/>
            <w:rFonts w:ascii="Arial" w:hAnsi="Arial" w:cs="Arial"/>
            <w:sz w:val="22"/>
            <w:szCs w:val="22"/>
            <w:lang w:val="de-DE"/>
          </w:rPr>
          <w:t>www.mittelstands-anwaelte.de</w:t>
        </w:r>
      </w:hyperlink>
      <w:r w:rsidR="00A7288F" w:rsidRPr="00DE0BC9">
        <w:rPr>
          <w:rFonts w:ascii="Arial" w:hAnsi="Arial" w:cs="Arial"/>
          <w:sz w:val="22"/>
          <w:szCs w:val="22"/>
          <w:lang w:val="de-DE"/>
        </w:rPr>
        <w:t xml:space="preserve">  - verwies. </w:t>
      </w:r>
    </w:p>
    <w:p w14:paraId="602AAA56" w14:textId="77777777" w:rsidR="004354F2" w:rsidRDefault="004354F2" w:rsidP="00A4414A">
      <w:pPr>
        <w:pStyle w:val="StandardWeb"/>
        <w:spacing w:before="0" w:beforeAutospacing="0" w:after="0" w:afterAutospacing="0"/>
        <w:jc w:val="both"/>
        <w:rPr>
          <w:rFonts w:ascii="Arial" w:hAnsi="Arial" w:cs="Arial"/>
          <w:sz w:val="22"/>
        </w:rPr>
      </w:pPr>
    </w:p>
    <w:p w14:paraId="5033F52C" w14:textId="77777777" w:rsidR="00A4414A" w:rsidRDefault="00A4414A" w:rsidP="00A4414A">
      <w:pPr>
        <w:pStyle w:val="StandardWeb"/>
        <w:spacing w:before="0" w:beforeAutospacing="0" w:after="0" w:afterAutospacing="0"/>
        <w:jc w:val="both"/>
        <w:rPr>
          <w:rFonts w:ascii="Arial" w:hAnsi="Arial" w:cs="Arial"/>
          <w:sz w:val="22"/>
        </w:rPr>
      </w:pPr>
    </w:p>
    <w:p w14:paraId="7583653E" w14:textId="77777777" w:rsidR="00A4414A" w:rsidRPr="00CF6856" w:rsidRDefault="00A4414A" w:rsidP="00A4414A">
      <w:pPr>
        <w:jc w:val="both"/>
        <w:rPr>
          <w:rFonts w:ascii="Arial" w:hAnsi="Arial" w:cs="Arial"/>
          <w:sz w:val="20"/>
          <w:szCs w:val="20"/>
        </w:rPr>
      </w:pPr>
      <w:r w:rsidRPr="00CF6856">
        <w:rPr>
          <w:rFonts w:ascii="Arial" w:hAnsi="Arial" w:cs="Arial"/>
          <w:sz w:val="20"/>
          <w:szCs w:val="20"/>
        </w:rPr>
        <w:t xml:space="preserve">Der </w:t>
      </w:r>
      <w:proofErr w:type="spellStart"/>
      <w:r w:rsidRPr="00CF6856">
        <w:rPr>
          <w:rFonts w:ascii="Arial" w:hAnsi="Arial" w:cs="Arial"/>
          <w:sz w:val="20"/>
          <w:szCs w:val="20"/>
        </w:rPr>
        <w:t>Autor</w:t>
      </w:r>
      <w:proofErr w:type="spellEnd"/>
      <w:r w:rsidRPr="00CF6856">
        <w:rPr>
          <w:rFonts w:ascii="Arial" w:hAnsi="Arial" w:cs="Arial"/>
          <w:sz w:val="20"/>
          <w:szCs w:val="20"/>
        </w:rPr>
        <w:t xml:space="preserve"> </w:t>
      </w:r>
      <w:proofErr w:type="spellStart"/>
      <w:proofErr w:type="gramStart"/>
      <w:r w:rsidRPr="00CF6856">
        <w:rPr>
          <w:rFonts w:ascii="Arial" w:hAnsi="Arial" w:cs="Arial"/>
          <w:sz w:val="20"/>
          <w:szCs w:val="20"/>
        </w:rPr>
        <w:t>ist</w:t>
      </w:r>
      <w:proofErr w:type="spellEnd"/>
      <w:proofErr w:type="gramEnd"/>
      <w:r w:rsidRPr="00CF6856">
        <w:rPr>
          <w:rFonts w:ascii="Arial" w:hAnsi="Arial" w:cs="Arial"/>
          <w:sz w:val="20"/>
          <w:szCs w:val="20"/>
        </w:rPr>
        <w:t xml:space="preserve"> </w:t>
      </w:r>
      <w:proofErr w:type="spellStart"/>
      <w:r w:rsidRPr="00CF6856">
        <w:rPr>
          <w:rFonts w:ascii="Arial" w:hAnsi="Arial" w:cs="Arial"/>
          <w:sz w:val="20"/>
          <w:szCs w:val="20"/>
        </w:rPr>
        <w:t>Mitglied</w:t>
      </w:r>
      <w:proofErr w:type="spellEnd"/>
      <w:r w:rsidRPr="00CF6856">
        <w:rPr>
          <w:rFonts w:ascii="Arial" w:hAnsi="Arial" w:cs="Arial"/>
          <w:sz w:val="20"/>
          <w:szCs w:val="20"/>
        </w:rPr>
        <w:t xml:space="preserve"> der </w:t>
      </w:r>
      <w:proofErr w:type="spellStart"/>
      <w:r w:rsidRPr="00CF6856">
        <w:rPr>
          <w:rFonts w:ascii="Arial" w:hAnsi="Arial" w:cs="Arial"/>
          <w:sz w:val="20"/>
          <w:szCs w:val="20"/>
        </w:rPr>
        <w:t>Deutschen</w:t>
      </w:r>
      <w:proofErr w:type="spellEnd"/>
      <w:r w:rsidRPr="00CF6856">
        <w:rPr>
          <w:rFonts w:ascii="Arial" w:hAnsi="Arial" w:cs="Arial"/>
          <w:sz w:val="20"/>
          <w:szCs w:val="20"/>
        </w:rPr>
        <w:t xml:space="preserve"> Anwalts- und Steuerberatervereinigung für die mittelständische Wirtschaft </w:t>
      </w:r>
      <w:proofErr w:type="spellStart"/>
      <w:r w:rsidRPr="00CF6856">
        <w:rPr>
          <w:rFonts w:ascii="Arial" w:hAnsi="Arial" w:cs="Arial"/>
          <w:sz w:val="20"/>
          <w:szCs w:val="20"/>
        </w:rPr>
        <w:t>e.V</w:t>
      </w:r>
      <w:proofErr w:type="spellEnd"/>
      <w:r w:rsidRPr="00CF6856">
        <w:rPr>
          <w:rFonts w:ascii="Arial" w:hAnsi="Arial" w:cs="Arial"/>
          <w:sz w:val="20"/>
          <w:szCs w:val="20"/>
        </w:rPr>
        <w:t>.</w:t>
      </w:r>
    </w:p>
    <w:p w14:paraId="4CCFE7CB" w14:textId="77777777" w:rsidR="00A4414A" w:rsidRDefault="00A4414A" w:rsidP="00A4414A">
      <w:pPr>
        <w:jc w:val="both"/>
        <w:rPr>
          <w:rFonts w:ascii="Arial" w:hAnsi="Arial" w:cs="Arial"/>
          <w:sz w:val="20"/>
          <w:szCs w:val="20"/>
        </w:rPr>
      </w:pPr>
    </w:p>
    <w:p w14:paraId="5EFC42B7" w14:textId="77777777" w:rsidR="00A4414A" w:rsidRPr="005766FF" w:rsidRDefault="00A4414A" w:rsidP="00A4414A">
      <w:pPr>
        <w:jc w:val="both"/>
        <w:rPr>
          <w:rFonts w:ascii="Arial" w:hAnsi="Arial" w:cs="Arial"/>
          <w:sz w:val="20"/>
          <w:szCs w:val="20"/>
        </w:rPr>
      </w:pPr>
      <w:r w:rsidRPr="005766FF">
        <w:rPr>
          <w:rFonts w:ascii="Arial" w:hAnsi="Arial" w:cs="Arial"/>
          <w:sz w:val="20"/>
          <w:szCs w:val="20"/>
        </w:rPr>
        <w:t xml:space="preserve">Für </w:t>
      </w:r>
      <w:proofErr w:type="spellStart"/>
      <w:r w:rsidRPr="005766FF">
        <w:rPr>
          <w:rFonts w:ascii="Arial" w:hAnsi="Arial" w:cs="Arial"/>
          <w:sz w:val="20"/>
          <w:szCs w:val="20"/>
        </w:rPr>
        <w:t>Rückfragen</w:t>
      </w:r>
      <w:proofErr w:type="spellEnd"/>
      <w:r w:rsidRPr="005766FF">
        <w:rPr>
          <w:rFonts w:ascii="Arial" w:hAnsi="Arial" w:cs="Arial"/>
          <w:sz w:val="20"/>
          <w:szCs w:val="20"/>
        </w:rPr>
        <w:t xml:space="preserve"> </w:t>
      </w:r>
      <w:proofErr w:type="spellStart"/>
      <w:r w:rsidRPr="005766FF">
        <w:rPr>
          <w:rFonts w:ascii="Arial" w:hAnsi="Arial" w:cs="Arial"/>
          <w:sz w:val="20"/>
          <w:szCs w:val="20"/>
        </w:rPr>
        <w:t>steh</w:t>
      </w:r>
      <w:r>
        <w:rPr>
          <w:rFonts w:ascii="Arial" w:hAnsi="Arial" w:cs="Arial"/>
          <w:sz w:val="20"/>
          <w:szCs w:val="20"/>
        </w:rPr>
        <w:t>t</w:t>
      </w:r>
      <w:proofErr w:type="spellEnd"/>
      <w:r w:rsidRPr="005766FF">
        <w:rPr>
          <w:rFonts w:ascii="Arial" w:hAnsi="Arial" w:cs="Arial"/>
          <w:sz w:val="20"/>
          <w:szCs w:val="20"/>
        </w:rPr>
        <w:t xml:space="preserve"> </w:t>
      </w:r>
      <w:proofErr w:type="spellStart"/>
      <w:r w:rsidRPr="005766FF">
        <w:rPr>
          <w:rFonts w:ascii="Arial" w:hAnsi="Arial" w:cs="Arial"/>
          <w:sz w:val="20"/>
          <w:szCs w:val="20"/>
        </w:rPr>
        <w:t>Ihnen</w:t>
      </w:r>
      <w:proofErr w:type="spellEnd"/>
      <w:r w:rsidRPr="005766FF">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Autor</w:t>
      </w:r>
      <w:proofErr w:type="spellEnd"/>
      <w:r>
        <w:rPr>
          <w:rFonts w:ascii="Arial" w:hAnsi="Arial" w:cs="Arial"/>
          <w:sz w:val="20"/>
          <w:szCs w:val="20"/>
        </w:rPr>
        <w:t xml:space="preserve"> </w:t>
      </w:r>
      <w:proofErr w:type="spellStart"/>
      <w:r w:rsidRPr="005766FF">
        <w:rPr>
          <w:rFonts w:ascii="Arial" w:hAnsi="Arial" w:cs="Arial"/>
          <w:sz w:val="20"/>
          <w:szCs w:val="20"/>
        </w:rPr>
        <w:t>zur</w:t>
      </w:r>
      <w:proofErr w:type="spellEnd"/>
      <w:r w:rsidRPr="005766FF">
        <w:rPr>
          <w:rFonts w:ascii="Arial" w:hAnsi="Arial" w:cs="Arial"/>
          <w:sz w:val="20"/>
          <w:szCs w:val="20"/>
        </w:rPr>
        <w:t xml:space="preserve"> </w:t>
      </w:r>
      <w:proofErr w:type="spellStart"/>
      <w:r w:rsidRPr="005766FF">
        <w:rPr>
          <w:rFonts w:ascii="Arial" w:hAnsi="Arial" w:cs="Arial"/>
          <w:sz w:val="20"/>
          <w:szCs w:val="20"/>
        </w:rPr>
        <w:t>Verfügung</w:t>
      </w:r>
      <w:proofErr w:type="spellEnd"/>
      <w:r w:rsidRPr="005766FF">
        <w:rPr>
          <w:rFonts w:ascii="Arial" w:hAnsi="Arial" w:cs="Arial"/>
          <w:sz w:val="20"/>
          <w:szCs w:val="20"/>
        </w:rPr>
        <w:t>:</w:t>
      </w:r>
    </w:p>
    <w:p w14:paraId="0E985CDF" w14:textId="77777777" w:rsidR="00A4414A" w:rsidRDefault="00A4414A" w:rsidP="00A4414A">
      <w:pPr>
        <w:jc w:val="both"/>
        <w:rPr>
          <w:rFonts w:ascii="Arial" w:hAnsi="Arial" w:cs="Arial"/>
          <w:szCs w:val="20"/>
        </w:rPr>
      </w:pPr>
    </w:p>
    <w:p w14:paraId="062F8A31" w14:textId="77777777" w:rsidR="00A4414A" w:rsidRDefault="00A4414A" w:rsidP="00A4414A">
      <w:pPr>
        <w:pStyle w:val="StandardWeb"/>
        <w:spacing w:before="0" w:beforeAutospacing="0" w:after="0" w:afterAutospacing="0"/>
        <w:rPr>
          <w:rFonts w:ascii="Arial" w:hAnsi="Arial" w:cs="Arial"/>
          <w:sz w:val="20"/>
        </w:rPr>
      </w:pPr>
      <w:r>
        <w:rPr>
          <w:rFonts w:ascii="Arial" w:hAnsi="Arial" w:cs="Arial"/>
          <w:sz w:val="20"/>
        </w:rPr>
        <w:t>Rainer-Manfred Althaus</w:t>
      </w:r>
      <w:r w:rsidRPr="004F26AB">
        <w:rPr>
          <w:rFonts w:ascii="Arial" w:hAnsi="Arial" w:cs="Arial"/>
          <w:sz w:val="20"/>
        </w:rPr>
        <w:t>, Rechtsanwalt</w:t>
      </w:r>
    </w:p>
    <w:p w14:paraId="68D52F99" w14:textId="77777777" w:rsidR="00A4414A" w:rsidRDefault="00A4414A" w:rsidP="00A4414A">
      <w:pPr>
        <w:pStyle w:val="StandardWeb"/>
        <w:spacing w:before="0" w:beforeAutospacing="0" w:after="0" w:afterAutospacing="0"/>
        <w:rPr>
          <w:rFonts w:ascii="Arial" w:hAnsi="Arial" w:cs="Arial"/>
          <w:sz w:val="20"/>
        </w:rPr>
      </w:pPr>
      <w:r w:rsidRPr="004F26AB">
        <w:rPr>
          <w:rFonts w:ascii="Arial" w:hAnsi="Arial" w:cs="Arial"/>
          <w:sz w:val="20"/>
        </w:rPr>
        <w:t xml:space="preserve">Fachanwalt für </w:t>
      </w:r>
      <w:r>
        <w:rPr>
          <w:rFonts w:ascii="Arial" w:hAnsi="Arial" w:cs="Arial"/>
          <w:sz w:val="20"/>
        </w:rPr>
        <w:t>Insolvenzrecht / Immobilienfachwirt (IHK)</w:t>
      </w:r>
    </w:p>
    <w:p w14:paraId="558FEA74" w14:textId="77777777" w:rsidR="00A4414A" w:rsidRDefault="00A4414A" w:rsidP="00A4414A">
      <w:pPr>
        <w:pStyle w:val="StandardWeb"/>
        <w:spacing w:before="0" w:beforeAutospacing="0" w:after="0" w:afterAutospacing="0"/>
        <w:rPr>
          <w:rFonts w:ascii="Arial" w:hAnsi="Arial" w:cs="Arial"/>
          <w:b/>
          <w:bCs/>
          <w:sz w:val="20"/>
        </w:rPr>
      </w:pPr>
      <w:proofErr w:type="spellStart"/>
      <w:r w:rsidRPr="004354F2">
        <w:rPr>
          <w:rFonts w:ascii="Arial" w:hAnsi="Arial" w:cs="Arial"/>
          <w:b/>
          <w:bCs/>
          <w:sz w:val="20"/>
        </w:rPr>
        <w:t>AdvoSolve</w:t>
      </w:r>
      <w:proofErr w:type="spellEnd"/>
      <w:r w:rsidRPr="004354F2">
        <w:rPr>
          <w:rFonts w:ascii="Arial" w:hAnsi="Arial" w:cs="Arial"/>
          <w:b/>
          <w:bCs/>
          <w:sz w:val="20"/>
        </w:rPr>
        <w:t xml:space="preserve"> Rechtsanwälte</w:t>
      </w:r>
    </w:p>
    <w:p w14:paraId="0D22573C" w14:textId="77777777" w:rsidR="00A4414A" w:rsidRDefault="00A4414A" w:rsidP="00A4414A">
      <w:pPr>
        <w:pStyle w:val="StandardWeb"/>
        <w:spacing w:before="0" w:beforeAutospacing="0" w:after="0" w:afterAutospacing="0"/>
        <w:rPr>
          <w:rFonts w:ascii="Arial" w:hAnsi="Arial" w:cs="Arial"/>
          <w:sz w:val="20"/>
        </w:rPr>
      </w:pPr>
      <w:r w:rsidRPr="004354F2">
        <w:rPr>
          <w:rFonts w:ascii="Arial" w:hAnsi="Arial" w:cs="Arial"/>
          <w:sz w:val="20"/>
        </w:rPr>
        <w:t>O6, 7</w:t>
      </w:r>
    </w:p>
    <w:p w14:paraId="79794C45" w14:textId="77777777" w:rsidR="00A4414A" w:rsidRPr="004354F2" w:rsidRDefault="00A4414A" w:rsidP="00A4414A">
      <w:pPr>
        <w:pStyle w:val="StandardWeb"/>
        <w:spacing w:before="0" w:beforeAutospacing="0" w:after="0" w:afterAutospacing="0"/>
        <w:rPr>
          <w:rFonts w:ascii="Arial" w:hAnsi="Arial" w:cs="Arial"/>
          <w:sz w:val="20"/>
        </w:rPr>
      </w:pPr>
      <w:r w:rsidRPr="004354F2">
        <w:rPr>
          <w:rFonts w:ascii="Arial" w:hAnsi="Arial" w:cs="Arial"/>
          <w:sz w:val="20"/>
        </w:rPr>
        <w:t>68161 Mannheim</w:t>
      </w:r>
    </w:p>
    <w:p w14:paraId="3D6FEB1A" w14:textId="77777777" w:rsidR="00A4414A" w:rsidRPr="004354F2" w:rsidRDefault="00A4414A" w:rsidP="00A4414A">
      <w:pPr>
        <w:pStyle w:val="StandardWeb"/>
        <w:spacing w:before="0" w:beforeAutospacing="0" w:after="0" w:afterAutospacing="0"/>
        <w:rPr>
          <w:rFonts w:ascii="Arial" w:hAnsi="Arial" w:cs="Arial"/>
          <w:sz w:val="20"/>
        </w:rPr>
      </w:pPr>
      <w:r w:rsidRPr="004354F2">
        <w:rPr>
          <w:rFonts w:ascii="Arial" w:hAnsi="Arial" w:cs="Arial"/>
          <w:sz w:val="20"/>
        </w:rPr>
        <w:t>Telefon: 0621 – 300 992 90</w:t>
      </w:r>
      <w:r>
        <w:rPr>
          <w:rFonts w:ascii="Arial" w:hAnsi="Arial" w:cs="Arial"/>
          <w:sz w:val="20"/>
        </w:rPr>
        <w:t xml:space="preserve"> </w:t>
      </w:r>
      <w:r>
        <w:rPr>
          <w:rFonts w:ascii="Arial" w:hAnsi="Arial" w:cs="Arial"/>
          <w:sz w:val="20"/>
        </w:rPr>
        <w:tab/>
      </w:r>
      <w:r w:rsidRPr="004354F2">
        <w:rPr>
          <w:rFonts w:ascii="Arial" w:hAnsi="Arial" w:cs="Arial"/>
          <w:sz w:val="20"/>
        </w:rPr>
        <w:t>Telefax: 0621 – 300 992 99</w:t>
      </w:r>
    </w:p>
    <w:p w14:paraId="099B1DFD" w14:textId="77777777" w:rsidR="00A4414A" w:rsidRPr="00A7288F" w:rsidRDefault="00A4414A" w:rsidP="00A4414A">
      <w:pPr>
        <w:pStyle w:val="StandardWeb"/>
        <w:spacing w:before="0" w:beforeAutospacing="0" w:after="0" w:afterAutospacing="0"/>
        <w:rPr>
          <w:rFonts w:ascii="Arial" w:hAnsi="Arial" w:cs="Arial"/>
          <w:sz w:val="20"/>
        </w:rPr>
      </w:pPr>
      <w:hyperlink r:id="rId9" w:history="1">
        <w:r w:rsidRPr="004354F2">
          <w:rPr>
            <w:rStyle w:val="Hyperlink"/>
            <w:rFonts w:ascii="Arial" w:hAnsi="Arial" w:cs="Arial"/>
            <w:sz w:val="20"/>
          </w:rPr>
          <w:t>mail@advosolve.de</w:t>
        </w:r>
      </w:hyperlink>
      <w:r w:rsidRPr="00483A46">
        <w:rPr>
          <w:rStyle w:val="Hyperlink"/>
          <w:rFonts w:ascii="Arial" w:hAnsi="Arial" w:cs="Arial"/>
          <w:sz w:val="20"/>
        </w:rPr>
        <w:t xml:space="preserve"> </w:t>
      </w:r>
      <w:r>
        <w:rPr>
          <w:rStyle w:val="Hyperlink"/>
          <w:rFonts w:ascii="Arial" w:hAnsi="Arial" w:cs="Arial"/>
          <w:sz w:val="20"/>
        </w:rPr>
        <w:tab/>
      </w:r>
      <w:r w:rsidRPr="00483A46">
        <w:rPr>
          <w:rStyle w:val="Hyperlink"/>
          <w:rFonts w:ascii="Arial" w:hAnsi="Arial" w:cs="Arial"/>
          <w:sz w:val="20"/>
        </w:rPr>
        <w:tab/>
      </w:r>
      <w:hyperlink r:id="rId10" w:history="1">
        <w:r w:rsidRPr="007661AC">
          <w:rPr>
            <w:rStyle w:val="Hyperlink"/>
            <w:rFonts w:ascii="Arial" w:hAnsi="Arial" w:cs="Arial"/>
            <w:sz w:val="20"/>
          </w:rPr>
          <w:t>http://www.advosolve.de/</w:t>
        </w:r>
      </w:hyperlink>
      <w:r>
        <w:rPr>
          <w:rFonts w:ascii="Arial" w:hAnsi="Arial" w:cs="Arial"/>
          <w:sz w:val="20"/>
        </w:rPr>
        <w:t xml:space="preserve"> </w:t>
      </w:r>
    </w:p>
    <w:p w14:paraId="74517F09" w14:textId="77777777" w:rsidR="00A4414A" w:rsidRPr="00A4414A" w:rsidRDefault="00A4414A" w:rsidP="00A4414A">
      <w:pPr>
        <w:pStyle w:val="StandardWeb"/>
        <w:spacing w:before="0" w:beforeAutospacing="0" w:after="0" w:afterAutospacing="0" w:line="360" w:lineRule="auto"/>
        <w:jc w:val="both"/>
        <w:rPr>
          <w:rFonts w:ascii="Arial" w:hAnsi="Arial" w:cs="Arial"/>
          <w:sz w:val="22"/>
        </w:rPr>
      </w:pPr>
    </w:p>
    <w:bookmarkEnd w:id="0"/>
    <w:bookmarkEnd w:id="1"/>
    <w:sectPr w:rsidR="00A4414A" w:rsidRPr="00A4414A">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FB26" w14:textId="77777777" w:rsidR="0073647E" w:rsidRDefault="0073647E" w:rsidP="007C4C35">
      <w:r>
        <w:separator/>
      </w:r>
    </w:p>
  </w:endnote>
  <w:endnote w:type="continuationSeparator" w:id="0">
    <w:p w14:paraId="69772B10" w14:textId="77777777" w:rsidR="0073647E" w:rsidRDefault="0073647E" w:rsidP="007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EF8C3" w14:textId="77777777" w:rsidR="0073647E" w:rsidRDefault="0073647E" w:rsidP="007C4C35">
      <w:r>
        <w:separator/>
      </w:r>
    </w:p>
  </w:footnote>
  <w:footnote w:type="continuationSeparator" w:id="0">
    <w:p w14:paraId="0B20482F" w14:textId="77777777" w:rsidR="0073647E" w:rsidRDefault="0073647E" w:rsidP="007C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369C" w14:textId="77777777" w:rsidR="00A4414A" w:rsidRPr="00B824B6" w:rsidRDefault="00A4414A" w:rsidP="00A4414A">
    <w:pPr>
      <w:tabs>
        <w:tab w:val="center" w:pos="4819"/>
        <w:tab w:val="right" w:pos="9071"/>
      </w:tabs>
      <w:jc w:val="center"/>
      <w:rPr>
        <w:rFonts w:ascii="Arial" w:hAnsi="Arial" w:cs="Arial"/>
        <w:szCs w:val="20"/>
      </w:rPr>
    </w:pPr>
    <w:proofErr w:type="gramStart"/>
    <w:r w:rsidRPr="00B824B6">
      <w:rPr>
        <w:rFonts w:ascii="Arial" w:hAnsi="Arial" w:cs="Arial"/>
        <w:b/>
        <w:bCs/>
        <w:sz w:val="28"/>
        <w:szCs w:val="28"/>
      </w:rPr>
      <w:t>mittelstandsdepesche</w:t>
    </w:r>
    <w:proofErr w:type="gramEnd"/>
    <w:r w:rsidRPr="00B824B6">
      <w:rPr>
        <w:rFonts w:ascii="Arial" w:hAnsi="Arial" w:cs="Arial"/>
        <w:b/>
        <w:bCs/>
        <w:sz w:val="28"/>
        <w:szCs w:val="28"/>
      </w:rPr>
      <w:t xml:space="preserve"> 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F1D32"/>
    <w:multiLevelType w:val="hybridMultilevel"/>
    <w:tmpl w:val="8A2C489C"/>
    <w:lvl w:ilvl="0" w:tplc="18AE1F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710A47"/>
    <w:multiLevelType w:val="hybridMultilevel"/>
    <w:tmpl w:val="1B2A700E"/>
    <w:lvl w:ilvl="0" w:tplc="5A18A73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F46E2E"/>
    <w:multiLevelType w:val="hybridMultilevel"/>
    <w:tmpl w:val="1A742DE4"/>
    <w:lvl w:ilvl="0" w:tplc="0EB82E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656CD"/>
    <w:rsid w:val="00083FE9"/>
    <w:rsid w:val="00090455"/>
    <w:rsid w:val="0009323B"/>
    <w:rsid w:val="00097511"/>
    <w:rsid w:val="000A097A"/>
    <w:rsid w:val="000A09E5"/>
    <w:rsid w:val="000A1032"/>
    <w:rsid w:val="000A19F1"/>
    <w:rsid w:val="000B2BBE"/>
    <w:rsid w:val="000B34F1"/>
    <w:rsid w:val="000B3BB6"/>
    <w:rsid w:val="000B7B24"/>
    <w:rsid w:val="000C109E"/>
    <w:rsid w:val="000C3C0B"/>
    <w:rsid w:val="000C3FE3"/>
    <w:rsid w:val="000C49E2"/>
    <w:rsid w:val="000D106C"/>
    <w:rsid w:val="000D17FC"/>
    <w:rsid w:val="000D2885"/>
    <w:rsid w:val="000D3DE7"/>
    <w:rsid w:val="000D6E60"/>
    <w:rsid w:val="000D75BE"/>
    <w:rsid w:val="000E4C75"/>
    <w:rsid w:val="000F4127"/>
    <w:rsid w:val="001046C5"/>
    <w:rsid w:val="00104D30"/>
    <w:rsid w:val="0012098B"/>
    <w:rsid w:val="001210AC"/>
    <w:rsid w:val="00122D99"/>
    <w:rsid w:val="001237A1"/>
    <w:rsid w:val="00124948"/>
    <w:rsid w:val="0013097D"/>
    <w:rsid w:val="001335FE"/>
    <w:rsid w:val="00134A8A"/>
    <w:rsid w:val="00136099"/>
    <w:rsid w:val="001362A1"/>
    <w:rsid w:val="0013740D"/>
    <w:rsid w:val="00140BFB"/>
    <w:rsid w:val="00141F1F"/>
    <w:rsid w:val="00143121"/>
    <w:rsid w:val="00143187"/>
    <w:rsid w:val="00143D7B"/>
    <w:rsid w:val="001447D5"/>
    <w:rsid w:val="00161749"/>
    <w:rsid w:val="0016408A"/>
    <w:rsid w:val="00164774"/>
    <w:rsid w:val="00174CEF"/>
    <w:rsid w:val="0018011B"/>
    <w:rsid w:val="001876F6"/>
    <w:rsid w:val="00187AA1"/>
    <w:rsid w:val="0019354D"/>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558AE"/>
    <w:rsid w:val="00271A96"/>
    <w:rsid w:val="0027607A"/>
    <w:rsid w:val="00292818"/>
    <w:rsid w:val="002A75E2"/>
    <w:rsid w:val="002B4CFC"/>
    <w:rsid w:val="002B720F"/>
    <w:rsid w:val="002C2C4C"/>
    <w:rsid w:val="002C6DC0"/>
    <w:rsid w:val="002D22D7"/>
    <w:rsid w:val="002D5B65"/>
    <w:rsid w:val="002F2D43"/>
    <w:rsid w:val="002F3F0A"/>
    <w:rsid w:val="002F4C6D"/>
    <w:rsid w:val="002F5E69"/>
    <w:rsid w:val="003010C9"/>
    <w:rsid w:val="00302D89"/>
    <w:rsid w:val="00311ACC"/>
    <w:rsid w:val="003169BD"/>
    <w:rsid w:val="00317966"/>
    <w:rsid w:val="00332A1E"/>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B6E78"/>
    <w:rsid w:val="003C1856"/>
    <w:rsid w:val="003D4350"/>
    <w:rsid w:val="003E0A83"/>
    <w:rsid w:val="003E376D"/>
    <w:rsid w:val="003F0572"/>
    <w:rsid w:val="003F2B71"/>
    <w:rsid w:val="003F49DF"/>
    <w:rsid w:val="004009CC"/>
    <w:rsid w:val="00401CC6"/>
    <w:rsid w:val="00414C3D"/>
    <w:rsid w:val="004239AD"/>
    <w:rsid w:val="004354F2"/>
    <w:rsid w:val="00452598"/>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59F3"/>
    <w:rsid w:val="00584C31"/>
    <w:rsid w:val="00593D4A"/>
    <w:rsid w:val="005947CC"/>
    <w:rsid w:val="005A13A1"/>
    <w:rsid w:val="005A69D1"/>
    <w:rsid w:val="005B2A3A"/>
    <w:rsid w:val="005B3EE9"/>
    <w:rsid w:val="005C58EE"/>
    <w:rsid w:val="005D3ABD"/>
    <w:rsid w:val="005D418B"/>
    <w:rsid w:val="005D48A3"/>
    <w:rsid w:val="005D5401"/>
    <w:rsid w:val="005E2AEA"/>
    <w:rsid w:val="005F016E"/>
    <w:rsid w:val="005F215A"/>
    <w:rsid w:val="005F5EB0"/>
    <w:rsid w:val="005F678A"/>
    <w:rsid w:val="00600051"/>
    <w:rsid w:val="0060599A"/>
    <w:rsid w:val="00605B69"/>
    <w:rsid w:val="0061732D"/>
    <w:rsid w:val="006200D3"/>
    <w:rsid w:val="00634F0C"/>
    <w:rsid w:val="006404C0"/>
    <w:rsid w:val="00640BB6"/>
    <w:rsid w:val="0064614E"/>
    <w:rsid w:val="006652D4"/>
    <w:rsid w:val="00676951"/>
    <w:rsid w:val="00682130"/>
    <w:rsid w:val="00686B02"/>
    <w:rsid w:val="00691B23"/>
    <w:rsid w:val="006B08C7"/>
    <w:rsid w:val="006B44F6"/>
    <w:rsid w:val="006C31E0"/>
    <w:rsid w:val="006C34C7"/>
    <w:rsid w:val="006D2F68"/>
    <w:rsid w:val="006E283B"/>
    <w:rsid w:val="006E4382"/>
    <w:rsid w:val="006E7040"/>
    <w:rsid w:val="006F4EFE"/>
    <w:rsid w:val="00702B20"/>
    <w:rsid w:val="00711A2F"/>
    <w:rsid w:val="007152B1"/>
    <w:rsid w:val="00723943"/>
    <w:rsid w:val="00727CD8"/>
    <w:rsid w:val="0073308F"/>
    <w:rsid w:val="007354D9"/>
    <w:rsid w:val="0073647E"/>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C4C35"/>
    <w:rsid w:val="007E08A0"/>
    <w:rsid w:val="007E0CB1"/>
    <w:rsid w:val="007E28A0"/>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316A"/>
    <w:rsid w:val="008449AE"/>
    <w:rsid w:val="00847932"/>
    <w:rsid w:val="00862CC5"/>
    <w:rsid w:val="00865F37"/>
    <w:rsid w:val="008676E1"/>
    <w:rsid w:val="008715E4"/>
    <w:rsid w:val="00875C2D"/>
    <w:rsid w:val="00895451"/>
    <w:rsid w:val="00896294"/>
    <w:rsid w:val="008A1AB4"/>
    <w:rsid w:val="008B0486"/>
    <w:rsid w:val="008B0F54"/>
    <w:rsid w:val="008B2329"/>
    <w:rsid w:val="008B7E24"/>
    <w:rsid w:val="008C439F"/>
    <w:rsid w:val="008E2CA9"/>
    <w:rsid w:val="008E5CF7"/>
    <w:rsid w:val="008E65A0"/>
    <w:rsid w:val="008E7A89"/>
    <w:rsid w:val="008F2D68"/>
    <w:rsid w:val="008F3FF9"/>
    <w:rsid w:val="0090119B"/>
    <w:rsid w:val="009051D1"/>
    <w:rsid w:val="00915DB8"/>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E7845"/>
    <w:rsid w:val="009F0FE1"/>
    <w:rsid w:val="00A05446"/>
    <w:rsid w:val="00A10EFA"/>
    <w:rsid w:val="00A127B4"/>
    <w:rsid w:val="00A200CD"/>
    <w:rsid w:val="00A23A3D"/>
    <w:rsid w:val="00A2639C"/>
    <w:rsid w:val="00A30189"/>
    <w:rsid w:val="00A30AE4"/>
    <w:rsid w:val="00A31CBC"/>
    <w:rsid w:val="00A40F72"/>
    <w:rsid w:val="00A43F99"/>
    <w:rsid w:val="00A4414A"/>
    <w:rsid w:val="00A50664"/>
    <w:rsid w:val="00A55CA9"/>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0984"/>
    <w:rsid w:val="00AC5323"/>
    <w:rsid w:val="00AE2DBF"/>
    <w:rsid w:val="00AE3DA9"/>
    <w:rsid w:val="00AE5122"/>
    <w:rsid w:val="00AF109F"/>
    <w:rsid w:val="00B10E4E"/>
    <w:rsid w:val="00B11DB3"/>
    <w:rsid w:val="00B2254C"/>
    <w:rsid w:val="00B2641F"/>
    <w:rsid w:val="00B305C6"/>
    <w:rsid w:val="00B37A8A"/>
    <w:rsid w:val="00B37B89"/>
    <w:rsid w:val="00B42386"/>
    <w:rsid w:val="00B42D09"/>
    <w:rsid w:val="00B42D76"/>
    <w:rsid w:val="00B6087B"/>
    <w:rsid w:val="00B6606E"/>
    <w:rsid w:val="00B7120F"/>
    <w:rsid w:val="00B73AE9"/>
    <w:rsid w:val="00B77541"/>
    <w:rsid w:val="00B82F60"/>
    <w:rsid w:val="00B90B89"/>
    <w:rsid w:val="00B91789"/>
    <w:rsid w:val="00B91FA2"/>
    <w:rsid w:val="00BA54A0"/>
    <w:rsid w:val="00BB5F93"/>
    <w:rsid w:val="00BC4436"/>
    <w:rsid w:val="00BE1918"/>
    <w:rsid w:val="00BE337A"/>
    <w:rsid w:val="00BF6D61"/>
    <w:rsid w:val="00C031C1"/>
    <w:rsid w:val="00C10A11"/>
    <w:rsid w:val="00C11D3D"/>
    <w:rsid w:val="00C120E1"/>
    <w:rsid w:val="00C235C6"/>
    <w:rsid w:val="00C32AC9"/>
    <w:rsid w:val="00C615E5"/>
    <w:rsid w:val="00C677F0"/>
    <w:rsid w:val="00C87427"/>
    <w:rsid w:val="00C93E84"/>
    <w:rsid w:val="00CA408A"/>
    <w:rsid w:val="00CB0DB5"/>
    <w:rsid w:val="00CB0F15"/>
    <w:rsid w:val="00CB2492"/>
    <w:rsid w:val="00CC66D8"/>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0BC9"/>
    <w:rsid w:val="00DE13FE"/>
    <w:rsid w:val="00DE661D"/>
    <w:rsid w:val="00DF169B"/>
    <w:rsid w:val="00E0539F"/>
    <w:rsid w:val="00E11479"/>
    <w:rsid w:val="00E173F8"/>
    <w:rsid w:val="00E17B68"/>
    <w:rsid w:val="00E20B6D"/>
    <w:rsid w:val="00E322EB"/>
    <w:rsid w:val="00E35382"/>
    <w:rsid w:val="00E41B24"/>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1334"/>
    <w:rsid w:val="00FB1687"/>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15391"/>
  <w15:chartTrackingRefBased/>
  <w15:docId w15:val="{005F7B5F-069F-4DA1-9797-EC56FAD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styleId="Zitat">
    <w:name w:val="Quote"/>
    <w:basedOn w:val="Standard"/>
    <w:next w:val="Standard"/>
    <w:link w:val="ZitatZchn"/>
    <w:uiPriority w:val="99"/>
    <w:qFormat/>
    <w:rPr>
      <w:i/>
      <w:iCs/>
    </w:rPr>
  </w:style>
  <w:style w:type="character" w:customStyle="1" w:styleId="ZitatZchn">
    <w:name w:val="Zitat Zchn"/>
    <w:link w:val="Zitat"/>
    <w:uiPriority w:val="99"/>
    <w:locked/>
    <w:rPr>
      <w:rFonts w:ascii="Times New Roman" w:hAnsi="Times New Roman" w:cs="Times New Roman"/>
      <w:i/>
      <w:iCs/>
      <w:sz w:val="24"/>
      <w:szCs w:val="24"/>
    </w:rPr>
  </w:style>
  <w:style w:type="paragraph" w:styleId="IntensivesZitat">
    <w:name w:val="Intense Quote"/>
    <w:basedOn w:val="Standard"/>
    <w:next w:val="Standard"/>
    <w:link w:val="IntensivesZitatZchn"/>
    <w:uiPriority w:val="99"/>
    <w:qFormat/>
    <w:pPr>
      <w:ind w:left="720" w:right="720"/>
    </w:pPr>
    <w:rPr>
      <w:b/>
      <w:bCs/>
      <w:i/>
      <w:iCs/>
    </w:rPr>
  </w:style>
  <w:style w:type="character" w:customStyle="1" w:styleId="IntensivesZitatZchn">
    <w:name w:val="Intensives Zitat Zchn"/>
    <w:link w:val="IntensivesZitat"/>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link w:val="HTMLVorformatiert"/>
    <w:uiPriority w:val="99"/>
    <w:rsid w:val="00C031C1"/>
    <w:rPr>
      <w:rFonts w:ascii="Courier New" w:hAnsi="Courier New" w:cs="Courier New"/>
    </w:rPr>
  </w:style>
  <w:style w:type="character" w:styleId="BesuchterHyperlink">
    <w:name w:val="FollowedHyperlink"/>
    <w:uiPriority w:val="99"/>
    <w:semiHidden/>
    <w:unhideWhenUsed/>
    <w:rsid w:val="00584C31"/>
    <w:rPr>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style>
  <w:style w:type="character" w:styleId="HTMLAkronym">
    <w:name w:val="HTML Acronym"/>
    <w:basedOn w:val="Absatz-Standardschriftart"/>
    <w:uiPriority w:val="99"/>
    <w:semiHidden/>
    <w:unhideWhenUsed/>
    <w:rsid w:val="00FB12C4"/>
  </w:style>
  <w:style w:type="character" w:customStyle="1" w:styleId="underline">
    <w:name w:val="underline"/>
    <w:basedOn w:val="Absatz-Standardschriftart"/>
    <w:rsid w:val="001362A1"/>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7C4C35"/>
    <w:pPr>
      <w:tabs>
        <w:tab w:val="center" w:pos="4536"/>
        <w:tab w:val="right" w:pos="9072"/>
      </w:tabs>
    </w:pPr>
  </w:style>
  <w:style w:type="character" w:customStyle="1" w:styleId="KopfzeileZchn">
    <w:name w:val="Kopfzeile Zchn"/>
    <w:link w:val="Kopfzeile"/>
    <w:uiPriority w:val="99"/>
    <w:rsid w:val="007C4C35"/>
    <w:rPr>
      <w:rFonts w:cs="Calibri"/>
      <w:sz w:val="24"/>
      <w:szCs w:val="24"/>
      <w:lang w:val="en-US" w:eastAsia="en-US"/>
    </w:rPr>
  </w:style>
  <w:style w:type="paragraph" w:styleId="Fuzeile">
    <w:name w:val="footer"/>
    <w:basedOn w:val="Standard"/>
    <w:link w:val="FuzeileZchn"/>
    <w:uiPriority w:val="99"/>
    <w:unhideWhenUsed/>
    <w:rsid w:val="007C4C35"/>
    <w:pPr>
      <w:tabs>
        <w:tab w:val="center" w:pos="4536"/>
        <w:tab w:val="right" w:pos="9072"/>
      </w:tabs>
    </w:pPr>
  </w:style>
  <w:style w:type="character" w:customStyle="1" w:styleId="FuzeileZchn">
    <w:name w:val="Fußzeile Zchn"/>
    <w:link w:val="Fuzeile"/>
    <w:uiPriority w:val="99"/>
    <w:rsid w:val="007C4C35"/>
    <w:rPr>
      <w:rFonts w:cs="Calibri"/>
      <w:sz w:val="24"/>
      <w:szCs w:val="24"/>
      <w:lang w:val="en-US" w:eastAsia="en-US"/>
    </w:rPr>
  </w:style>
  <w:style w:type="character" w:customStyle="1" w:styleId="UnresolvedMention">
    <w:name w:val="Unresolved Mention"/>
    <w:uiPriority w:val="99"/>
    <w:semiHidden/>
    <w:unhideWhenUsed/>
    <w:rsid w:val="0043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33">
      <w:bodyDiv w:val="1"/>
      <w:marLeft w:val="0"/>
      <w:marRight w:val="0"/>
      <w:marTop w:val="0"/>
      <w:marBottom w:val="0"/>
      <w:divBdr>
        <w:top w:val="none" w:sz="0" w:space="0" w:color="auto"/>
        <w:left w:val="none" w:sz="0" w:space="0" w:color="auto"/>
        <w:bottom w:val="none" w:sz="0" w:space="0" w:color="auto"/>
        <w:right w:val="none" w:sz="0" w:space="0" w:color="auto"/>
      </w:divBdr>
    </w:div>
    <w:div w:id="23099871">
      <w:bodyDiv w:val="1"/>
      <w:marLeft w:val="0"/>
      <w:marRight w:val="0"/>
      <w:marTop w:val="0"/>
      <w:marBottom w:val="0"/>
      <w:divBdr>
        <w:top w:val="none" w:sz="0" w:space="0" w:color="auto"/>
        <w:left w:val="none" w:sz="0" w:space="0" w:color="auto"/>
        <w:bottom w:val="none" w:sz="0" w:space="0" w:color="auto"/>
        <w:right w:val="none" w:sz="0" w:space="0" w:color="auto"/>
      </w:divBdr>
    </w:div>
    <w:div w:id="31537872">
      <w:bodyDiv w:val="1"/>
      <w:marLeft w:val="0"/>
      <w:marRight w:val="0"/>
      <w:marTop w:val="0"/>
      <w:marBottom w:val="0"/>
      <w:divBdr>
        <w:top w:val="none" w:sz="0" w:space="0" w:color="auto"/>
        <w:left w:val="none" w:sz="0" w:space="0" w:color="auto"/>
        <w:bottom w:val="none" w:sz="0" w:space="0" w:color="auto"/>
        <w:right w:val="none" w:sz="0" w:space="0" w:color="auto"/>
      </w:divBdr>
    </w:div>
    <w:div w:id="34894025">
      <w:bodyDiv w:val="1"/>
      <w:marLeft w:val="0"/>
      <w:marRight w:val="0"/>
      <w:marTop w:val="0"/>
      <w:marBottom w:val="0"/>
      <w:divBdr>
        <w:top w:val="none" w:sz="0" w:space="0" w:color="auto"/>
        <w:left w:val="none" w:sz="0" w:space="0" w:color="auto"/>
        <w:bottom w:val="none" w:sz="0" w:space="0" w:color="auto"/>
        <w:right w:val="none" w:sz="0" w:space="0" w:color="auto"/>
      </w:divBdr>
    </w:div>
    <w:div w:id="35086728">
      <w:bodyDiv w:val="1"/>
      <w:marLeft w:val="0"/>
      <w:marRight w:val="0"/>
      <w:marTop w:val="0"/>
      <w:marBottom w:val="0"/>
      <w:divBdr>
        <w:top w:val="none" w:sz="0" w:space="0" w:color="auto"/>
        <w:left w:val="none" w:sz="0" w:space="0" w:color="auto"/>
        <w:bottom w:val="none" w:sz="0" w:space="0" w:color="auto"/>
        <w:right w:val="none" w:sz="0" w:space="0" w:color="auto"/>
      </w:divBdr>
    </w:div>
    <w:div w:id="101456657">
      <w:bodyDiv w:val="1"/>
      <w:marLeft w:val="0"/>
      <w:marRight w:val="0"/>
      <w:marTop w:val="0"/>
      <w:marBottom w:val="0"/>
      <w:divBdr>
        <w:top w:val="none" w:sz="0" w:space="0" w:color="auto"/>
        <w:left w:val="none" w:sz="0" w:space="0" w:color="auto"/>
        <w:bottom w:val="none" w:sz="0" w:space="0" w:color="auto"/>
        <w:right w:val="none" w:sz="0" w:space="0" w:color="auto"/>
      </w:divBdr>
    </w:div>
    <w:div w:id="157312983">
      <w:bodyDiv w:val="1"/>
      <w:marLeft w:val="0"/>
      <w:marRight w:val="0"/>
      <w:marTop w:val="0"/>
      <w:marBottom w:val="0"/>
      <w:divBdr>
        <w:top w:val="none" w:sz="0" w:space="0" w:color="auto"/>
        <w:left w:val="none" w:sz="0" w:space="0" w:color="auto"/>
        <w:bottom w:val="none" w:sz="0" w:space="0" w:color="auto"/>
        <w:right w:val="none" w:sz="0" w:space="0" w:color="auto"/>
      </w:divBdr>
    </w:div>
    <w:div w:id="157769348">
      <w:bodyDiv w:val="1"/>
      <w:marLeft w:val="0"/>
      <w:marRight w:val="0"/>
      <w:marTop w:val="0"/>
      <w:marBottom w:val="0"/>
      <w:divBdr>
        <w:top w:val="none" w:sz="0" w:space="0" w:color="auto"/>
        <w:left w:val="none" w:sz="0" w:space="0" w:color="auto"/>
        <w:bottom w:val="none" w:sz="0" w:space="0" w:color="auto"/>
        <w:right w:val="none" w:sz="0" w:space="0" w:color="auto"/>
      </w:divBdr>
    </w:div>
    <w:div w:id="162009797">
      <w:bodyDiv w:val="1"/>
      <w:marLeft w:val="0"/>
      <w:marRight w:val="0"/>
      <w:marTop w:val="0"/>
      <w:marBottom w:val="0"/>
      <w:divBdr>
        <w:top w:val="none" w:sz="0" w:space="0" w:color="auto"/>
        <w:left w:val="none" w:sz="0" w:space="0" w:color="auto"/>
        <w:bottom w:val="none" w:sz="0" w:space="0" w:color="auto"/>
        <w:right w:val="none" w:sz="0" w:space="0" w:color="auto"/>
      </w:divBdr>
    </w:div>
    <w:div w:id="213347357">
      <w:bodyDiv w:val="1"/>
      <w:marLeft w:val="0"/>
      <w:marRight w:val="0"/>
      <w:marTop w:val="0"/>
      <w:marBottom w:val="0"/>
      <w:divBdr>
        <w:top w:val="none" w:sz="0" w:space="0" w:color="auto"/>
        <w:left w:val="none" w:sz="0" w:space="0" w:color="auto"/>
        <w:bottom w:val="none" w:sz="0" w:space="0" w:color="auto"/>
        <w:right w:val="none" w:sz="0" w:space="0" w:color="auto"/>
      </w:divBdr>
    </w:div>
    <w:div w:id="216405065">
      <w:bodyDiv w:val="1"/>
      <w:marLeft w:val="0"/>
      <w:marRight w:val="0"/>
      <w:marTop w:val="0"/>
      <w:marBottom w:val="0"/>
      <w:divBdr>
        <w:top w:val="none" w:sz="0" w:space="0" w:color="auto"/>
        <w:left w:val="none" w:sz="0" w:space="0" w:color="auto"/>
        <w:bottom w:val="none" w:sz="0" w:space="0" w:color="auto"/>
        <w:right w:val="none" w:sz="0" w:space="0" w:color="auto"/>
      </w:divBdr>
      <w:divsChild>
        <w:div w:id="462962472">
          <w:marLeft w:val="0"/>
          <w:marRight w:val="0"/>
          <w:marTop w:val="0"/>
          <w:marBottom w:val="0"/>
          <w:divBdr>
            <w:top w:val="none" w:sz="0" w:space="0" w:color="auto"/>
            <w:left w:val="none" w:sz="0" w:space="0" w:color="auto"/>
            <w:bottom w:val="none" w:sz="0" w:space="0" w:color="auto"/>
            <w:right w:val="none" w:sz="0" w:space="0" w:color="auto"/>
          </w:divBdr>
        </w:div>
        <w:div w:id="2130466829">
          <w:marLeft w:val="0"/>
          <w:marRight w:val="0"/>
          <w:marTop w:val="0"/>
          <w:marBottom w:val="0"/>
          <w:divBdr>
            <w:top w:val="none" w:sz="0" w:space="0" w:color="auto"/>
            <w:left w:val="none" w:sz="0" w:space="0" w:color="auto"/>
            <w:bottom w:val="none" w:sz="0" w:space="0" w:color="auto"/>
            <w:right w:val="none" w:sz="0" w:space="0" w:color="auto"/>
          </w:divBdr>
        </w:div>
      </w:divsChild>
    </w:div>
    <w:div w:id="240066662">
      <w:bodyDiv w:val="1"/>
      <w:marLeft w:val="0"/>
      <w:marRight w:val="0"/>
      <w:marTop w:val="0"/>
      <w:marBottom w:val="0"/>
      <w:divBdr>
        <w:top w:val="none" w:sz="0" w:space="0" w:color="auto"/>
        <w:left w:val="none" w:sz="0" w:space="0" w:color="auto"/>
        <w:bottom w:val="none" w:sz="0" w:space="0" w:color="auto"/>
        <w:right w:val="none" w:sz="0" w:space="0" w:color="auto"/>
      </w:divBdr>
    </w:div>
    <w:div w:id="256789755">
      <w:bodyDiv w:val="1"/>
      <w:marLeft w:val="0"/>
      <w:marRight w:val="0"/>
      <w:marTop w:val="0"/>
      <w:marBottom w:val="0"/>
      <w:divBdr>
        <w:top w:val="none" w:sz="0" w:space="0" w:color="auto"/>
        <w:left w:val="none" w:sz="0" w:space="0" w:color="auto"/>
        <w:bottom w:val="none" w:sz="0" w:space="0" w:color="auto"/>
        <w:right w:val="none" w:sz="0" w:space="0" w:color="auto"/>
      </w:divBdr>
    </w:div>
    <w:div w:id="272440945">
      <w:bodyDiv w:val="1"/>
      <w:marLeft w:val="0"/>
      <w:marRight w:val="0"/>
      <w:marTop w:val="0"/>
      <w:marBottom w:val="0"/>
      <w:divBdr>
        <w:top w:val="none" w:sz="0" w:space="0" w:color="auto"/>
        <w:left w:val="none" w:sz="0" w:space="0" w:color="auto"/>
        <w:bottom w:val="none" w:sz="0" w:space="0" w:color="auto"/>
        <w:right w:val="none" w:sz="0" w:space="0" w:color="auto"/>
      </w:divBdr>
    </w:div>
    <w:div w:id="287006022">
      <w:bodyDiv w:val="1"/>
      <w:marLeft w:val="0"/>
      <w:marRight w:val="0"/>
      <w:marTop w:val="0"/>
      <w:marBottom w:val="0"/>
      <w:divBdr>
        <w:top w:val="none" w:sz="0" w:space="0" w:color="auto"/>
        <w:left w:val="none" w:sz="0" w:space="0" w:color="auto"/>
        <w:bottom w:val="none" w:sz="0" w:space="0" w:color="auto"/>
        <w:right w:val="none" w:sz="0" w:space="0" w:color="auto"/>
      </w:divBdr>
    </w:div>
    <w:div w:id="289282446">
      <w:bodyDiv w:val="1"/>
      <w:marLeft w:val="0"/>
      <w:marRight w:val="0"/>
      <w:marTop w:val="0"/>
      <w:marBottom w:val="0"/>
      <w:divBdr>
        <w:top w:val="none" w:sz="0" w:space="0" w:color="auto"/>
        <w:left w:val="none" w:sz="0" w:space="0" w:color="auto"/>
        <w:bottom w:val="none" w:sz="0" w:space="0" w:color="auto"/>
        <w:right w:val="none" w:sz="0" w:space="0" w:color="auto"/>
      </w:divBdr>
    </w:div>
    <w:div w:id="325211752">
      <w:bodyDiv w:val="1"/>
      <w:marLeft w:val="0"/>
      <w:marRight w:val="0"/>
      <w:marTop w:val="0"/>
      <w:marBottom w:val="0"/>
      <w:divBdr>
        <w:top w:val="none" w:sz="0" w:space="0" w:color="auto"/>
        <w:left w:val="none" w:sz="0" w:space="0" w:color="auto"/>
        <w:bottom w:val="none" w:sz="0" w:space="0" w:color="auto"/>
        <w:right w:val="none" w:sz="0" w:space="0" w:color="auto"/>
      </w:divBdr>
    </w:div>
    <w:div w:id="330260662">
      <w:bodyDiv w:val="1"/>
      <w:marLeft w:val="0"/>
      <w:marRight w:val="0"/>
      <w:marTop w:val="0"/>
      <w:marBottom w:val="0"/>
      <w:divBdr>
        <w:top w:val="none" w:sz="0" w:space="0" w:color="auto"/>
        <w:left w:val="none" w:sz="0" w:space="0" w:color="auto"/>
        <w:bottom w:val="none" w:sz="0" w:space="0" w:color="auto"/>
        <w:right w:val="none" w:sz="0" w:space="0" w:color="auto"/>
      </w:divBdr>
    </w:div>
    <w:div w:id="348797597">
      <w:bodyDiv w:val="1"/>
      <w:marLeft w:val="0"/>
      <w:marRight w:val="0"/>
      <w:marTop w:val="0"/>
      <w:marBottom w:val="0"/>
      <w:divBdr>
        <w:top w:val="none" w:sz="0" w:space="0" w:color="auto"/>
        <w:left w:val="none" w:sz="0" w:space="0" w:color="auto"/>
        <w:bottom w:val="none" w:sz="0" w:space="0" w:color="auto"/>
        <w:right w:val="none" w:sz="0" w:space="0" w:color="auto"/>
      </w:divBdr>
    </w:div>
    <w:div w:id="350184236">
      <w:bodyDiv w:val="1"/>
      <w:marLeft w:val="0"/>
      <w:marRight w:val="0"/>
      <w:marTop w:val="0"/>
      <w:marBottom w:val="0"/>
      <w:divBdr>
        <w:top w:val="none" w:sz="0" w:space="0" w:color="auto"/>
        <w:left w:val="none" w:sz="0" w:space="0" w:color="auto"/>
        <w:bottom w:val="none" w:sz="0" w:space="0" w:color="auto"/>
        <w:right w:val="none" w:sz="0" w:space="0" w:color="auto"/>
      </w:divBdr>
    </w:div>
    <w:div w:id="352072055">
      <w:bodyDiv w:val="1"/>
      <w:marLeft w:val="0"/>
      <w:marRight w:val="0"/>
      <w:marTop w:val="0"/>
      <w:marBottom w:val="0"/>
      <w:divBdr>
        <w:top w:val="none" w:sz="0" w:space="0" w:color="auto"/>
        <w:left w:val="none" w:sz="0" w:space="0" w:color="auto"/>
        <w:bottom w:val="none" w:sz="0" w:space="0" w:color="auto"/>
        <w:right w:val="none" w:sz="0" w:space="0" w:color="auto"/>
      </w:divBdr>
    </w:div>
    <w:div w:id="352877013">
      <w:bodyDiv w:val="1"/>
      <w:marLeft w:val="0"/>
      <w:marRight w:val="0"/>
      <w:marTop w:val="0"/>
      <w:marBottom w:val="0"/>
      <w:divBdr>
        <w:top w:val="none" w:sz="0" w:space="0" w:color="auto"/>
        <w:left w:val="none" w:sz="0" w:space="0" w:color="auto"/>
        <w:bottom w:val="none" w:sz="0" w:space="0" w:color="auto"/>
        <w:right w:val="none" w:sz="0" w:space="0" w:color="auto"/>
      </w:divBdr>
    </w:div>
    <w:div w:id="358820783">
      <w:bodyDiv w:val="1"/>
      <w:marLeft w:val="0"/>
      <w:marRight w:val="0"/>
      <w:marTop w:val="0"/>
      <w:marBottom w:val="0"/>
      <w:divBdr>
        <w:top w:val="none" w:sz="0" w:space="0" w:color="auto"/>
        <w:left w:val="none" w:sz="0" w:space="0" w:color="auto"/>
        <w:bottom w:val="none" w:sz="0" w:space="0" w:color="auto"/>
        <w:right w:val="none" w:sz="0" w:space="0" w:color="auto"/>
      </w:divBdr>
    </w:div>
    <w:div w:id="359625348">
      <w:bodyDiv w:val="1"/>
      <w:marLeft w:val="0"/>
      <w:marRight w:val="0"/>
      <w:marTop w:val="0"/>
      <w:marBottom w:val="0"/>
      <w:divBdr>
        <w:top w:val="none" w:sz="0" w:space="0" w:color="auto"/>
        <w:left w:val="none" w:sz="0" w:space="0" w:color="auto"/>
        <w:bottom w:val="none" w:sz="0" w:space="0" w:color="auto"/>
        <w:right w:val="none" w:sz="0" w:space="0" w:color="auto"/>
      </w:divBdr>
    </w:div>
    <w:div w:id="389808475">
      <w:bodyDiv w:val="1"/>
      <w:marLeft w:val="0"/>
      <w:marRight w:val="0"/>
      <w:marTop w:val="0"/>
      <w:marBottom w:val="0"/>
      <w:divBdr>
        <w:top w:val="none" w:sz="0" w:space="0" w:color="auto"/>
        <w:left w:val="none" w:sz="0" w:space="0" w:color="auto"/>
        <w:bottom w:val="none" w:sz="0" w:space="0" w:color="auto"/>
        <w:right w:val="none" w:sz="0" w:space="0" w:color="auto"/>
      </w:divBdr>
    </w:div>
    <w:div w:id="391006951">
      <w:bodyDiv w:val="1"/>
      <w:marLeft w:val="0"/>
      <w:marRight w:val="0"/>
      <w:marTop w:val="0"/>
      <w:marBottom w:val="0"/>
      <w:divBdr>
        <w:top w:val="none" w:sz="0" w:space="0" w:color="auto"/>
        <w:left w:val="none" w:sz="0" w:space="0" w:color="auto"/>
        <w:bottom w:val="none" w:sz="0" w:space="0" w:color="auto"/>
        <w:right w:val="none" w:sz="0" w:space="0" w:color="auto"/>
      </w:divBdr>
    </w:div>
    <w:div w:id="405690447">
      <w:bodyDiv w:val="1"/>
      <w:marLeft w:val="0"/>
      <w:marRight w:val="0"/>
      <w:marTop w:val="0"/>
      <w:marBottom w:val="0"/>
      <w:divBdr>
        <w:top w:val="none" w:sz="0" w:space="0" w:color="auto"/>
        <w:left w:val="none" w:sz="0" w:space="0" w:color="auto"/>
        <w:bottom w:val="none" w:sz="0" w:space="0" w:color="auto"/>
        <w:right w:val="none" w:sz="0" w:space="0" w:color="auto"/>
      </w:divBdr>
    </w:div>
    <w:div w:id="428812792">
      <w:bodyDiv w:val="1"/>
      <w:marLeft w:val="0"/>
      <w:marRight w:val="0"/>
      <w:marTop w:val="0"/>
      <w:marBottom w:val="0"/>
      <w:divBdr>
        <w:top w:val="none" w:sz="0" w:space="0" w:color="auto"/>
        <w:left w:val="none" w:sz="0" w:space="0" w:color="auto"/>
        <w:bottom w:val="none" w:sz="0" w:space="0" w:color="auto"/>
        <w:right w:val="none" w:sz="0" w:space="0" w:color="auto"/>
      </w:divBdr>
    </w:div>
    <w:div w:id="436877249">
      <w:bodyDiv w:val="1"/>
      <w:marLeft w:val="0"/>
      <w:marRight w:val="0"/>
      <w:marTop w:val="0"/>
      <w:marBottom w:val="0"/>
      <w:divBdr>
        <w:top w:val="none" w:sz="0" w:space="0" w:color="auto"/>
        <w:left w:val="none" w:sz="0" w:space="0" w:color="auto"/>
        <w:bottom w:val="none" w:sz="0" w:space="0" w:color="auto"/>
        <w:right w:val="none" w:sz="0" w:space="0" w:color="auto"/>
      </w:divBdr>
    </w:div>
    <w:div w:id="453064514">
      <w:bodyDiv w:val="1"/>
      <w:marLeft w:val="0"/>
      <w:marRight w:val="0"/>
      <w:marTop w:val="0"/>
      <w:marBottom w:val="0"/>
      <w:divBdr>
        <w:top w:val="none" w:sz="0" w:space="0" w:color="auto"/>
        <w:left w:val="none" w:sz="0" w:space="0" w:color="auto"/>
        <w:bottom w:val="none" w:sz="0" w:space="0" w:color="auto"/>
        <w:right w:val="none" w:sz="0" w:space="0" w:color="auto"/>
      </w:divBdr>
    </w:div>
    <w:div w:id="458453425">
      <w:bodyDiv w:val="1"/>
      <w:marLeft w:val="0"/>
      <w:marRight w:val="0"/>
      <w:marTop w:val="0"/>
      <w:marBottom w:val="0"/>
      <w:divBdr>
        <w:top w:val="none" w:sz="0" w:space="0" w:color="auto"/>
        <w:left w:val="none" w:sz="0" w:space="0" w:color="auto"/>
        <w:bottom w:val="none" w:sz="0" w:space="0" w:color="auto"/>
        <w:right w:val="none" w:sz="0" w:space="0" w:color="auto"/>
      </w:divBdr>
    </w:div>
    <w:div w:id="468279824">
      <w:bodyDiv w:val="1"/>
      <w:marLeft w:val="0"/>
      <w:marRight w:val="0"/>
      <w:marTop w:val="0"/>
      <w:marBottom w:val="0"/>
      <w:divBdr>
        <w:top w:val="none" w:sz="0" w:space="0" w:color="auto"/>
        <w:left w:val="none" w:sz="0" w:space="0" w:color="auto"/>
        <w:bottom w:val="none" w:sz="0" w:space="0" w:color="auto"/>
        <w:right w:val="none" w:sz="0" w:space="0" w:color="auto"/>
      </w:divBdr>
    </w:div>
    <w:div w:id="472530581">
      <w:bodyDiv w:val="1"/>
      <w:marLeft w:val="0"/>
      <w:marRight w:val="0"/>
      <w:marTop w:val="0"/>
      <w:marBottom w:val="0"/>
      <w:divBdr>
        <w:top w:val="none" w:sz="0" w:space="0" w:color="auto"/>
        <w:left w:val="none" w:sz="0" w:space="0" w:color="auto"/>
        <w:bottom w:val="none" w:sz="0" w:space="0" w:color="auto"/>
        <w:right w:val="none" w:sz="0" w:space="0" w:color="auto"/>
      </w:divBdr>
    </w:div>
    <w:div w:id="477646550">
      <w:bodyDiv w:val="1"/>
      <w:marLeft w:val="0"/>
      <w:marRight w:val="0"/>
      <w:marTop w:val="0"/>
      <w:marBottom w:val="0"/>
      <w:divBdr>
        <w:top w:val="none" w:sz="0" w:space="0" w:color="auto"/>
        <w:left w:val="none" w:sz="0" w:space="0" w:color="auto"/>
        <w:bottom w:val="none" w:sz="0" w:space="0" w:color="auto"/>
        <w:right w:val="none" w:sz="0" w:space="0" w:color="auto"/>
      </w:divBdr>
    </w:div>
    <w:div w:id="480538479">
      <w:bodyDiv w:val="1"/>
      <w:marLeft w:val="0"/>
      <w:marRight w:val="0"/>
      <w:marTop w:val="0"/>
      <w:marBottom w:val="0"/>
      <w:divBdr>
        <w:top w:val="none" w:sz="0" w:space="0" w:color="auto"/>
        <w:left w:val="none" w:sz="0" w:space="0" w:color="auto"/>
        <w:bottom w:val="none" w:sz="0" w:space="0" w:color="auto"/>
        <w:right w:val="none" w:sz="0" w:space="0" w:color="auto"/>
      </w:divBdr>
    </w:div>
    <w:div w:id="522793630">
      <w:bodyDiv w:val="1"/>
      <w:marLeft w:val="0"/>
      <w:marRight w:val="0"/>
      <w:marTop w:val="0"/>
      <w:marBottom w:val="0"/>
      <w:divBdr>
        <w:top w:val="none" w:sz="0" w:space="0" w:color="auto"/>
        <w:left w:val="none" w:sz="0" w:space="0" w:color="auto"/>
        <w:bottom w:val="none" w:sz="0" w:space="0" w:color="auto"/>
        <w:right w:val="none" w:sz="0" w:space="0" w:color="auto"/>
      </w:divBdr>
    </w:div>
    <w:div w:id="529924665">
      <w:bodyDiv w:val="1"/>
      <w:marLeft w:val="0"/>
      <w:marRight w:val="0"/>
      <w:marTop w:val="0"/>
      <w:marBottom w:val="0"/>
      <w:divBdr>
        <w:top w:val="none" w:sz="0" w:space="0" w:color="auto"/>
        <w:left w:val="none" w:sz="0" w:space="0" w:color="auto"/>
        <w:bottom w:val="none" w:sz="0" w:space="0" w:color="auto"/>
        <w:right w:val="none" w:sz="0" w:space="0" w:color="auto"/>
      </w:divBdr>
    </w:div>
    <w:div w:id="531041400">
      <w:bodyDiv w:val="1"/>
      <w:marLeft w:val="0"/>
      <w:marRight w:val="0"/>
      <w:marTop w:val="0"/>
      <w:marBottom w:val="0"/>
      <w:divBdr>
        <w:top w:val="none" w:sz="0" w:space="0" w:color="auto"/>
        <w:left w:val="none" w:sz="0" w:space="0" w:color="auto"/>
        <w:bottom w:val="none" w:sz="0" w:space="0" w:color="auto"/>
        <w:right w:val="none" w:sz="0" w:space="0" w:color="auto"/>
      </w:divBdr>
    </w:div>
    <w:div w:id="540284213">
      <w:bodyDiv w:val="1"/>
      <w:marLeft w:val="0"/>
      <w:marRight w:val="0"/>
      <w:marTop w:val="0"/>
      <w:marBottom w:val="0"/>
      <w:divBdr>
        <w:top w:val="none" w:sz="0" w:space="0" w:color="auto"/>
        <w:left w:val="none" w:sz="0" w:space="0" w:color="auto"/>
        <w:bottom w:val="none" w:sz="0" w:space="0" w:color="auto"/>
        <w:right w:val="none" w:sz="0" w:space="0" w:color="auto"/>
      </w:divBdr>
    </w:div>
    <w:div w:id="541593395">
      <w:bodyDiv w:val="1"/>
      <w:marLeft w:val="0"/>
      <w:marRight w:val="0"/>
      <w:marTop w:val="0"/>
      <w:marBottom w:val="0"/>
      <w:divBdr>
        <w:top w:val="none" w:sz="0" w:space="0" w:color="auto"/>
        <w:left w:val="none" w:sz="0" w:space="0" w:color="auto"/>
        <w:bottom w:val="none" w:sz="0" w:space="0" w:color="auto"/>
        <w:right w:val="none" w:sz="0" w:space="0" w:color="auto"/>
      </w:divBdr>
    </w:div>
    <w:div w:id="545415752">
      <w:bodyDiv w:val="1"/>
      <w:marLeft w:val="0"/>
      <w:marRight w:val="0"/>
      <w:marTop w:val="0"/>
      <w:marBottom w:val="0"/>
      <w:divBdr>
        <w:top w:val="none" w:sz="0" w:space="0" w:color="auto"/>
        <w:left w:val="none" w:sz="0" w:space="0" w:color="auto"/>
        <w:bottom w:val="none" w:sz="0" w:space="0" w:color="auto"/>
        <w:right w:val="none" w:sz="0" w:space="0" w:color="auto"/>
      </w:divBdr>
    </w:div>
    <w:div w:id="595748431">
      <w:bodyDiv w:val="1"/>
      <w:marLeft w:val="0"/>
      <w:marRight w:val="0"/>
      <w:marTop w:val="0"/>
      <w:marBottom w:val="0"/>
      <w:divBdr>
        <w:top w:val="none" w:sz="0" w:space="0" w:color="auto"/>
        <w:left w:val="none" w:sz="0" w:space="0" w:color="auto"/>
        <w:bottom w:val="none" w:sz="0" w:space="0" w:color="auto"/>
        <w:right w:val="none" w:sz="0" w:space="0" w:color="auto"/>
      </w:divBdr>
    </w:div>
    <w:div w:id="612517589">
      <w:bodyDiv w:val="1"/>
      <w:marLeft w:val="0"/>
      <w:marRight w:val="0"/>
      <w:marTop w:val="0"/>
      <w:marBottom w:val="0"/>
      <w:divBdr>
        <w:top w:val="none" w:sz="0" w:space="0" w:color="auto"/>
        <w:left w:val="none" w:sz="0" w:space="0" w:color="auto"/>
        <w:bottom w:val="none" w:sz="0" w:space="0" w:color="auto"/>
        <w:right w:val="none" w:sz="0" w:space="0" w:color="auto"/>
      </w:divBdr>
    </w:div>
    <w:div w:id="629167970">
      <w:bodyDiv w:val="1"/>
      <w:marLeft w:val="0"/>
      <w:marRight w:val="0"/>
      <w:marTop w:val="0"/>
      <w:marBottom w:val="0"/>
      <w:divBdr>
        <w:top w:val="none" w:sz="0" w:space="0" w:color="auto"/>
        <w:left w:val="none" w:sz="0" w:space="0" w:color="auto"/>
        <w:bottom w:val="none" w:sz="0" w:space="0" w:color="auto"/>
        <w:right w:val="none" w:sz="0" w:space="0" w:color="auto"/>
      </w:divBdr>
    </w:div>
    <w:div w:id="651981330">
      <w:bodyDiv w:val="1"/>
      <w:marLeft w:val="0"/>
      <w:marRight w:val="0"/>
      <w:marTop w:val="0"/>
      <w:marBottom w:val="0"/>
      <w:divBdr>
        <w:top w:val="none" w:sz="0" w:space="0" w:color="auto"/>
        <w:left w:val="none" w:sz="0" w:space="0" w:color="auto"/>
        <w:bottom w:val="none" w:sz="0" w:space="0" w:color="auto"/>
        <w:right w:val="none" w:sz="0" w:space="0" w:color="auto"/>
      </w:divBdr>
    </w:div>
    <w:div w:id="658923147">
      <w:bodyDiv w:val="1"/>
      <w:marLeft w:val="0"/>
      <w:marRight w:val="0"/>
      <w:marTop w:val="0"/>
      <w:marBottom w:val="0"/>
      <w:divBdr>
        <w:top w:val="none" w:sz="0" w:space="0" w:color="auto"/>
        <w:left w:val="none" w:sz="0" w:space="0" w:color="auto"/>
        <w:bottom w:val="none" w:sz="0" w:space="0" w:color="auto"/>
        <w:right w:val="none" w:sz="0" w:space="0" w:color="auto"/>
      </w:divBdr>
    </w:div>
    <w:div w:id="671491638">
      <w:bodyDiv w:val="1"/>
      <w:marLeft w:val="0"/>
      <w:marRight w:val="0"/>
      <w:marTop w:val="0"/>
      <w:marBottom w:val="0"/>
      <w:divBdr>
        <w:top w:val="none" w:sz="0" w:space="0" w:color="auto"/>
        <w:left w:val="none" w:sz="0" w:space="0" w:color="auto"/>
        <w:bottom w:val="none" w:sz="0" w:space="0" w:color="auto"/>
        <w:right w:val="none" w:sz="0" w:space="0" w:color="auto"/>
      </w:divBdr>
    </w:div>
    <w:div w:id="682975254">
      <w:bodyDiv w:val="1"/>
      <w:marLeft w:val="0"/>
      <w:marRight w:val="0"/>
      <w:marTop w:val="0"/>
      <w:marBottom w:val="0"/>
      <w:divBdr>
        <w:top w:val="none" w:sz="0" w:space="0" w:color="auto"/>
        <w:left w:val="none" w:sz="0" w:space="0" w:color="auto"/>
        <w:bottom w:val="none" w:sz="0" w:space="0" w:color="auto"/>
        <w:right w:val="none" w:sz="0" w:space="0" w:color="auto"/>
      </w:divBdr>
    </w:div>
    <w:div w:id="710617727">
      <w:bodyDiv w:val="1"/>
      <w:marLeft w:val="0"/>
      <w:marRight w:val="0"/>
      <w:marTop w:val="0"/>
      <w:marBottom w:val="0"/>
      <w:divBdr>
        <w:top w:val="none" w:sz="0" w:space="0" w:color="auto"/>
        <w:left w:val="none" w:sz="0" w:space="0" w:color="auto"/>
        <w:bottom w:val="none" w:sz="0" w:space="0" w:color="auto"/>
        <w:right w:val="none" w:sz="0" w:space="0" w:color="auto"/>
      </w:divBdr>
    </w:div>
    <w:div w:id="715545266">
      <w:bodyDiv w:val="1"/>
      <w:marLeft w:val="0"/>
      <w:marRight w:val="0"/>
      <w:marTop w:val="0"/>
      <w:marBottom w:val="0"/>
      <w:divBdr>
        <w:top w:val="none" w:sz="0" w:space="0" w:color="auto"/>
        <w:left w:val="none" w:sz="0" w:space="0" w:color="auto"/>
        <w:bottom w:val="none" w:sz="0" w:space="0" w:color="auto"/>
        <w:right w:val="none" w:sz="0" w:space="0" w:color="auto"/>
      </w:divBdr>
    </w:div>
    <w:div w:id="765732936">
      <w:bodyDiv w:val="1"/>
      <w:marLeft w:val="0"/>
      <w:marRight w:val="0"/>
      <w:marTop w:val="0"/>
      <w:marBottom w:val="0"/>
      <w:divBdr>
        <w:top w:val="none" w:sz="0" w:space="0" w:color="auto"/>
        <w:left w:val="none" w:sz="0" w:space="0" w:color="auto"/>
        <w:bottom w:val="none" w:sz="0" w:space="0" w:color="auto"/>
        <w:right w:val="none" w:sz="0" w:space="0" w:color="auto"/>
      </w:divBdr>
    </w:div>
    <w:div w:id="771121713">
      <w:bodyDiv w:val="1"/>
      <w:marLeft w:val="0"/>
      <w:marRight w:val="0"/>
      <w:marTop w:val="0"/>
      <w:marBottom w:val="0"/>
      <w:divBdr>
        <w:top w:val="none" w:sz="0" w:space="0" w:color="auto"/>
        <w:left w:val="none" w:sz="0" w:space="0" w:color="auto"/>
        <w:bottom w:val="none" w:sz="0" w:space="0" w:color="auto"/>
        <w:right w:val="none" w:sz="0" w:space="0" w:color="auto"/>
      </w:divBdr>
    </w:div>
    <w:div w:id="774785939">
      <w:bodyDiv w:val="1"/>
      <w:marLeft w:val="0"/>
      <w:marRight w:val="0"/>
      <w:marTop w:val="0"/>
      <w:marBottom w:val="0"/>
      <w:divBdr>
        <w:top w:val="none" w:sz="0" w:space="0" w:color="auto"/>
        <w:left w:val="none" w:sz="0" w:space="0" w:color="auto"/>
        <w:bottom w:val="none" w:sz="0" w:space="0" w:color="auto"/>
        <w:right w:val="none" w:sz="0" w:space="0" w:color="auto"/>
      </w:divBdr>
    </w:div>
    <w:div w:id="789207443">
      <w:bodyDiv w:val="1"/>
      <w:marLeft w:val="0"/>
      <w:marRight w:val="0"/>
      <w:marTop w:val="0"/>
      <w:marBottom w:val="0"/>
      <w:divBdr>
        <w:top w:val="none" w:sz="0" w:space="0" w:color="auto"/>
        <w:left w:val="none" w:sz="0" w:space="0" w:color="auto"/>
        <w:bottom w:val="none" w:sz="0" w:space="0" w:color="auto"/>
        <w:right w:val="none" w:sz="0" w:space="0" w:color="auto"/>
      </w:divBdr>
    </w:div>
    <w:div w:id="809908995">
      <w:bodyDiv w:val="1"/>
      <w:marLeft w:val="0"/>
      <w:marRight w:val="0"/>
      <w:marTop w:val="0"/>
      <w:marBottom w:val="0"/>
      <w:divBdr>
        <w:top w:val="none" w:sz="0" w:space="0" w:color="auto"/>
        <w:left w:val="none" w:sz="0" w:space="0" w:color="auto"/>
        <w:bottom w:val="none" w:sz="0" w:space="0" w:color="auto"/>
        <w:right w:val="none" w:sz="0" w:space="0" w:color="auto"/>
      </w:divBdr>
      <w:divsChild>
        <w:div w:id="71051449">
          <w:marLeft w:val="0"/>
          <w:marRight w:val="-40"/>
          <w:marTop w:val="0"/>
          <w:marBottom w:val="0"/>
          <w:divBdr>
            <w:top w:val="none" w:sz="0" w:space="0" w:color="auto"/>
            <w:left w:val="none" w:sz="0" w:space="0" w:color="auto"/>
            <w:bottom w:val="none" w:sz="0" w:space="0" w:color="auto"/>
            <w:right w:val="none" w:sz="0" w:space="0" w:color="auto"/>
          </w:divBdr>
        </w:div>
        <w:div w:id="418138508">
          <w:marLeft w:val="0"/>
          <w:marRight w:val="-40"/>
          <w:marTop w:val="0"/>
          <w:marBottom w:val="0"/>
          <w:divBdr>
            <w:top w:val="none" w:sz="0" w:space="0" w:color="auto"/>
            <w:left w:val="none" w:sz="0" w:space="0" w:color="auto"/>
            <w:bottom w:val="none" w:sz="0" w:space="0" w:color="auto"/>
            <w:right w:val="none" w:sz="0" w:space="0" w:color="auto"/>
          </w:divBdr>
        </w:div>
        <w:div w:id="1174415156">
          <w:marLeft w:val="0"/>
          <w:marRight w:val="-40"/>
          <w:marTop w:val="0"/>
          <w:marBottom w:val="0"/>
          <w:divBdr>
            <w:top w:val="none" w:sz="0" w:space="0" w:color="auto"/>
            <w:left w:val="none" w:sz="0" w:space="0" w:color="auto"/>
            <w:bottom w:val="none" w:sz="0" w:space="0" w:color="auto"/>
            <w:right w:val="none" w:sz="0" w:space="0" w:color="auto"/>
          </w:divBdr>
        </w:div>
        <w:div w:id="1642073149">
          <w:marLeft w:val="0"/>
          <w:marRight w:val="-40"/>
          <w:marTop w:val="0"/>
          <w:marBottom w:val="0"/>
          <w:divBdr>
            <w:top w:val="none" w:sz="0" w:space="0" w:color="auto"/>
            <w:left w:val="none" w:sz="0" w:space="0" w:color="auto"/>
            <w:bottom w:val="none" w:sz="0" w:space="0" w:color="auto"/>
            <w:right w:val="none" w:sz="0" w:space="0" w:color="auto"/>
          </w:divBdr>
        </w:div>
        <w:div w:id="1696231670">
          <w:marLeft w:val="0"/>
          <w:marRight w:val="-40"/>
          <w:marTop w:val="0"/>
          <w:marBottom w:val="0"/>
          <w:divBdr>
            <w:top w:val="none" w:sz="0" w:space="0" w:color="auto"/>
            <w:left w:val="none" w:sz="0" w:space="0" w:color="auto"/>
            <w:bottom w:val="none" w:sz="0" w:space="0" w:color="auto"/>
            <w:right w:val="none" w:sz="0" w:space="0" w:color="auto"/>
          </w:divBdr>
        </w:div>
      </w:divsChild>
    </w:div>
    <w:div w:id="810560053">
      <w:bodyDiv w:val="1"/>
      <w:marLeft w:val="0"/>
      <w:marRight w:val="0"/>
      <w:marTop w:val="0"/>
      <w:marBottom w:val="0"/>
      <w:divBdr>
        <w:top w:val="none" w:sz="0" w:space="0" w:color="auto"/>
        <w:left w:val="none" w:sz="0" w:space="0" w:color="auto"/>
        <w:bottom w:val="none" w:sz="0" w:space="0" w:color="auto"/>
        <w:right w:val="none" w:sz="0" w:space="0" w:color="auto"/>
      </w:divBdr>
    </w:div>
    <w:div w:id="835340562">
      <w:bodyDiv w:val="1"/>
      <w:marLeft w:val="0"/>
      <w:marRight w:val="0"/>
      <w:marTop w:val="0"/>
      <w:marBottom w:val="0"/>
      <w:divBdr>
        <w:top w:val="none" w:sz="0" w:space="0" w:color="auto"/>
        <w:left w:val="none" w:sz="0" w:space="0" w:color="auto"/>
        <w:bottom w:val="none" w:sz="0" w:space="0" w:color="auto"/>
        <w:right w:val="none" w:sz="0" w:space="0" w:color="auto"/>
      </w:divBdr>
    </w:div>
    <w:div w:id="840896136">
      <w:bodyDiv w:val="1"/>
      <w:marLeft w:val="0"/>
      <w:marRight w:val="0"/>
      <w:marTop w:val="0"/>
      <w:marBottom w:val="0"/>
      <w:divBdr>
        <w:top w:val="none" w:sz="0" w:space="0" w:color="auto"/>
        <w:left w:val="none" w:sz="0" w:space="0" w:color="auto"/>
        <w:bottom w:val="none" w:sz="0" w:space="0" w:color="auto"/>
        <w:right w:val="none" w:sz="0" w:space="0" w:color="auto"/>
      </w:divBdr>
    </w:div>
    <w:div w:id="849833906">
      <w:bodyDiv w:val="1"/>
      <w:marLeft w:val="0"/>
      <w:marRight w:val="0"/>
      <w:marTop w:val="0"/>
      <w:marBottom w:val="0"/>
      <w:divBdr>
        <w:top w:val="none" w:sz="0" w:space="0" w:color="auto"/>
        <w:left w:val="none" w:sz="0" w:space="0" w:color="auto"/>
        <w:bottom w:val="none" w:sz="0" w:space="0" w:color="auto"/>
        <w:right w:val="none" w:sz="0" w:space="0" w:color="auto"/>
      </w:divBdr>
    </w:div>
    <w:div w:id="860322625">
      <w:bodyDiv w:val="1"/>
      <w:marLeft w:val="0"/>
      <w:marRight w:val="0"/>
      <w:marTop w:val="0"/>
      <w:marBottom w:val="0"/>
      <w:divBdr>
        <w:top w:val="none" w:sz="0" w:space="0" w:color="auto"/>
        <w:left w:val="none" w:sz="0" w:space="0" w:color="auto"/>
        <w:bottom w:val="none" w:sz="0" w:space="0" w:color="auto"/>
        <w:right w:val="none" w:sz="0" w:space="0" w:color="auto"/>
      </w:divBdr>
    </w:div>
    <w:div w:id="861744814">
      <w:bodyDiv w:val="1"/>
      <w:marLeft w:val="0"/>
      <w:marRight w:val="0"/>
      <w:marTop w:val="0"/>
      <w:marBottom w:val="0"/>
      <w:divBdr>
        <w:top w:val="none" w:sz="0" w:space="0" w:color="auto"/>
        <w:left w:val="none" w:sz="0" w:space="0" w:color="auto"/>
        <w:bottom w:val="none" w:sz="0" w:space="0" w:color="auto"/>
        <w:right w:val="none" w:sz="0" w:space="0" w:color="auto"/>
      </w:divBdr>
    </w:div>
    <w:div w:id="874537961">
      <w:bodyDiv w:val="1"/>
      <w:marLeft w:val="0"/>
      <w:marRight w:val="0"/>
      <w:marTop w:val="0"/>
      <w:marBottom w:val="0"/>
      <w:divBdr>
        <w:top w:val="none" w:sz="0" w:space="0" w:color="auto"/>
        <w:left w:val="none" w:sz="0" w:space="0" w:color="auto"/>
        <w:bottom w:val="none" w:sz="0" w:space="0" w:color="auto"/>
        <w:right w:val="none" w:sz="0" w:space="0" w:color="auto"/>
      </w:divBdr>
    </w:div>
    <w:div w:id="91501763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18">
          <w:marLeft w:val="0"/>
          <w:marRight w:val="0"/>
          <w:marTop w:val="0"/>
          <w:marBottom w:val="0"/>
          <w:divBdr>
            <w:top w:val="none" w:sz="0" w:space="0" w:color="auto"/>
            <w:left w:val="none" w:sz="0" w:space="0" w:color="auto"/>
            <w:bottom w:val="none" w:sz="0" w:space="0" w:color="auto"/>
            <w:right w:val="none" w:sz="0" w:space="0" w:color="auto"/>
          </w:divBdr>
        </w:div>
      </w:divsChild>
    </w:div>
    <w:div w:id="920868805">
      <w:bodyDiv w:val="1"/>
      <w:marLeft w:val="0"/>
      <w:marRight w:val="0"/>
      <w:marTop w:val="0"/>
      <w:marBottom w:val="0"/>
      <w:divBdr>
        <w:top w:val="none" w:sz="0" w:space="0" w:color="auto"/>
        <w:left w:val="none" w:sz="0" w:space="0" w:color="auto"/>
        <w:bottom w:val="none" w:sz="0" w:space="0" w:color="auto"/>
        <w:right w:val="none" w:sz="0" w:space="0" w:color="auto"/>
      </w:divBdr>
    </w:div>
    <w:div w:id="924415805">
      <w:bodyDiv w:val="1"/>
      <w:marLeft w:val="0"/>
      <w:marRight w:val="0"/>
      <w:marTop w:val="0"/>
      <w:marBottom w:val="0"/>
      <w:divBdr>
        <w:top w:val="none" w:sz="0" w:space="0" w:color="auto"/>
        <w:left w:val="none" w:sz="0" w:space="0" w:color="auto"/>
        <w:bottom w:val="none" w:sz="0" w:space="0" w:color="auto"/>
        <w:right w:val="none" w:sz="0" w:space="0" w:color="auto"/>
      </w:divBdr>
    </w:div>
    <w:div w:id="928470321">
      <w:bodyDiv w:val="1"/>
      <w:marLeft w:val="0"/>
      <w:marRight w:val="0"/>
      <w:marTop w:val="0"/>
      <w:marBottom w:val="0"/>
      <w:divBdr>
        <w:top w:val="none" w:sz="0" w:space="0" w:color="auto"/>
        <w:left w:val="none" w:sz="0" w:space="0" w:color="auto"/>
        <w:bottom w:val="none" w:sz="0" w:space="0" w:color="auto"/>
        <w:right w:val="none" w:sz="0" w:space="0" w:color="auto"/>
      </w:divBdr>
    </w:div>
    <w:div w:id="934745553">
      <w:bodyDiv w:val="1"/>
      <w:marLeft w:val="0"/>
      <w:marRight w:val="0"/>
      <w:marTop w:val="0"/>
      <w:marBottom w:val="0"/>
      <w:divBdr>
        <w:top w:val="none" w:sz="0" w:space="0" w:color="auto"/>
        <w:left w:val="none" w:sz="0" w:space="0" w:color="auto"/>
        <w:bottom w:val="none" w:sz="0" w:space="0" w:color="auto"/>
        <w:right w:val="none" w:sz="0" w:space="0" w:color="auto"/>
      </w:divBdr>
    </w:div>
    <w:div w:id="944194985">
      <w:bodyDiv w:val="1"/>
      <w:marLeft w:val="0"/>
      <w:marRight w:val="0"/>
      <w:marTop w:val="0"/>
      <w:marBottom w:val="0"/>
      <w:divBdr>
        <w:top w:val="none" w:sz="0" w:space="0" w:color="auto"/>
        <w:left w:val="none" w:sz="0" w:space="0" w:color="auto"/>
        <w:bottom w:val="none" w:sz="0" w:space="0" w:color="auto"/>
        <w:right w:val="none" w:sz="0" w:space="0" w:color="auto"/>
      </w:divBdr>
    </w:div>
    <w:div w:id="947464544">
      <w:bodyDiv w:val="1"/>
      <w:marLeft w:val="0"/>
      <w:marRight w:val="0"/>
      <w:marTop w:val="0"/>
      <w:marBottom w:val="0"/>
      <w:divBdr>
        <w:top w:val="none" w:sz="0" w:space="0" w:color="auto"/>
        <w:left w:val="none" w:sz="0" w:space="0" w:color="auto"/>
        <w:bottom w:val="none" w:sz="0" w:space="0" w:color="auto"/>
        <w:right w:val="none" w:sz="0" w:space="0" w:color="auto"/>
      </w:divBdr>
    </w:div>
    <w:div w:id="983848122">
      <w:bodyDiv w:val="1"/>
      <w:marLeft w:val="0"/>
      <w:marRight w:val="0"/>
      <w:marTop w:val="0"/>
      <w:marBottom w:val="0"/>
      <w:divBdr>
        <w:top w:val="none" w:sz="0" w:space="0" w:color="auto"/>
        <w:left w:val="none" w:sz="0" w:space="0" w:color="auto"/>
        <w:bottom w:val="none" w:sz="0" w:space="0" w:color="auto"/>
        <w:right w:val="none" w:sz="0" w:space="0" w:color="auto"/>
      </w:divBdr>
    </w:div>
    <w:div w:id="998852741">
      <w:bodyDiv w:val="1"/>
      <w:marLeft w:val="0"/>
      <w:marRight w:val="0"/>
      <w:marTop w:val="0"/>
      <w:marBottom w:val="0"/>
      <w:divBdr>
        <w:top w:val="none" w:sz="0" w:space="0" w:color="auto"/>
        <w:left w:val="none" w:sz="0" w:space="0" w:color="auto"/>
        <w:bottom w:val="none" w:sz="0" w:space="0" w:color="auto"/>
        <w:right w:val="none" w:sz="0" w:space="0" w:color="auto"/>
      </w:divBdr>
    </w:div>
    <w:div w:id="1014188500">
      <w:bodyDiv w:val="1"/>
      <w:marLeft w:val="0"/>
      <w:marRight w:val="0"/>
      <w:marTop w:val="0"/>
      <w:marBottom w:val="0"/>
      <w:divBdr>
        <w:top w:val="none" w:sz="0" w:space="0" w:color="auto"/>
        <w:left w:val="none" w:sz="0" w:space="0" w:color="auto"/>
        <w:bottom w:val="none" w:sz="0" w:space="0" w:color="auto"/>
        <w:right w:val="none" w:sz="0" w:space="0" w:color="auto"/>
      </w:divBdr>
    </w:div>
    <w:div w:id="1015036826">
      <w:bodyDiv w:val="1"/>
      <w:marLeft w:val="0"/>
      <w:marRight w:val="0"/>
      <w:marTop w:val="0"/>
      <w:marBottom w:val="0"/>
      <w:divBdr>
        <w:top w:val="none" w:sz="0" w:space="0" w:color="auto"/>
        <w:left w:val="none" w:sz="0" w:space="0" w:color="auto"/>
        <w:bottom w:val="none" w:sz="0" w:space="0" w:color="auto"/>
        <w:right w:val="none" w:sz="0" w:space="0" w:color="auto"/>
      </w:divBdr>
    </w:div>
    <w:div w:id="1034884632">
      <w:bodyDiv w:val="1"/>
      <w:marLeft w:val="0"/>
      <w:marRight w:val="0"/>
      <w:marTop w:val="0"/>
      <w:marBottom w:val="0"/>
      <w:divBdr>
        <w:top w:val="none" w:sz="0" w:space="0" w:color="auto"/>
        <w:left w:val="none" w:sz="0" w:space="0" w:color="auto"/>
        <w:bottom w:val="none" w:sz="0" w:space="0" w:color="auto"/>
        <w:right w:val="none" w:sz="0" w:space="0" w:color="auto"/>
      </w:divBdr>
    </w:div>
    <w:div w:id="1087851143">
      <w:bodyDiv w:val="1"/>
      <w:marLeft w:val="0"/>
      <w:marRight w:val="0"/>
      <w:marTop w:val="0"/>
      <w:marBottom w:val="0"/>
      <w:divBdr>
        <w:top w:val="none" w:sz="0" w:space="0" w:color="auto"/>
        <w:left w:val="none" w:sz="0" w:space="0" w:color="auto"/>
        <w:bottom w:val="none" w:sz="0" w:space="0" w:color="auto"/>
        <w:right w:val="none" w:sz="0" w:space="0" w:color="auto"/>
      </w:divBdr>
    </w:div>
    <w:div w:id="1112632469">
      <w:bodyDiv w:val="1"/>
      <w:marLeft w:val="0"/>
      <w:marRight w:val="0"/>
      <w:marTop w:val="0"/>
      <w:marBottom w:val="0"/>
      <w:divBdr>
        <w:top w:val="none" w:sz="0" w:space="0" w:color="auto"/>
        <w:left w:val="none" w:sz="0" w:space="0" w:color="auto"/>
        <w:bottom w:val="none" w:sz="0" w:space="0" w:color="auto"/>
        <w:right w:val="none" w:sz="0" w:space="0" w:color="auto"/>
      </w:divBdr>
      <w:divsChild>
        <w:div w:id="11037992">
          <w:marLeft w:val="0"/>
          <w:marRight w:val="60"/>
          <w:marTop w:val="0"/>
          <w:marBottom w:val="0"/>
          <w:divBdr>
            <w:top w:val="none" w:sz="0" w:space="0" w:color="auto"/>
            <w:left w:val="none" w:sz="0" w:space="0" w:color="auto"/>
            <w:bottom w:val="none" w:sz="0" w:space="0" w:color="auto"/>
            <w:right w:val="none" w:sz="0" w:space="0" w:color="auto"/>
          </w:divBdr>
        </w:div>
        <w:div w:id="983656372">
          <w:marLeft w:val="0"/>
          <w:marRight w:val="60"/>
          <w:marTop w:val="0"/>
          <w:marBottom w:val="0"/>
          <w:divBdr>
            <w:top w:val="none" w:sz="0" w:space="0" w:color="auto"/>
            <w:left w:val="none" w:sz="0" w:space="0" w:color="auto"/>
            <w:bottom w:val="none" w:sz="0" w:space="0" w:color="auto"/>
            <w:right w:val="none" w:sz="0" w:space="0" w:color="auto"/>
          </w:divBdr>
        </w:div>
      </w:divsChild>
    </w:div>
    <w:div w:id="1130396073">
      <w:bodyDiv w:val="1"/>
      <w:marLeft w:val="0"/>
      <w:marRight w:val="0"/>
      <w:marTop w:val="0"/>
      <w:marBottom w:val="0"/>
      <w:divBdr>
        <w:top w:val="none" w:sz="0" w:space="0" w:color="auto"/>
        <w:left w:val="none" w:sz="0" w:space="0" w:color="auto"/>
        <w:bottom w:val="none" w:sz="0" w:space="0" w:color="auto"/>
        <w:right w:val="none" w:sz="0" w:space="0" w:color="auto"/>
      </w:divBdr>
    </w:div>
    <w:div w:id="1131823264">
      <w:bodyDiv w:val="1"/>
      <w:marLeft w:val="0"/>
      <w:marRight w:val="0"/>
      <w:marTop w:val="0"/>
      <w:marBottom w:val="0"/>
      <w:divBdr>
        <w:top w:val="none" w:sz="0" w:space="0" w:color="auto"/>
        <w:left w:val="none" w:sz="0" w:space="0" w:color="auto"/>
        <w:bottom w:val="none" w:sz="0" w:space="0" w:color="auto"/>
        <w:right w:val="none" w:sz="0" w:space="0" w:color="auto"/>
      </w:divBdr>
    </w:div>
    <w:div w:id="1147281856">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
    <w:div w:id="1188252782">
      <w:bodyDiv w:val="1"/>
      <w:marLeft w:val="0"/>
      <w:marRight w:val="0"/>
      <w:marTop w:val="0"/>
      <w:marBottom w:val="0"/>
      <w:divBdr>
        <w:top w:val="none" w:sz="0" w:space="0" w:color="auto"/>
        <w:left w:val="none" w:sz="0" w:space="0" w:color="auto"/>
        <w:bottom w:val="none" w:sz="0" w:space="0" w:color="auto"/>
        <w:right w:val="none" w:sz="0" w:space="0" w:color="auto"/>
      </w:divBdr>
    </w:div>
    <w:div w:id="1192721546">
      <w:bodyDiv w:val="1"/>
      <w:marLeft w:val="0"/>
      <w:marRight w:val="0"/>
      <w:marTop w:val="0"/>
      <w:marBottom w:val="0"/>
      <w:divBdr>
        <w:top w:val="none" w:sz="0" w:space="0" w:color="auto"/>
        <w:left w:val="none" w:sz="0" w:space="0" w:color="auto"/>
        <w:bottom w:val="none" w:sz="0" w:space="0" w:color="auto"/>
        <w:right w:val="none" w:sz="0" w:space="0" w:color="auto"/>
      </w:divBdr>
    </w:div>
    <w:div w:id="1195654644">
      <w:bodyDiv w:val="1"/>
      <w:marLeft w:val="0"/>
      <w:marRight w:val="0"/>
      <w:marTop w:val="0"/>
      <w:marBottom w:val="0"/>
      <w:divBdr>
        <w:top w:val="none" w:sz="0" w:space="0" w:color="auto"/>
        <w:left w:val="none" w:sz="0" w:space="0" w:color="auto"/>
        <w:bottom w:val="none" w:sz="0" w:space="0" w:color="auto"/>
        <w:right w:val="none" w:sz="0" w:space="0" w:color="auto"/>
      </w:divBdr>
    </w:div>
    <w:div w:id="1213224733">
      <w:bodyDiv w:val="1"/>
      <w:marLeft w:val="0"/>
      <w:marRight w:val="0"/>
      <w:marTop w:val="0"/>
      <w:marBottom w:val="0"/>
      <w:divBdr>
        <w:top w:val="none" w:sz="0" w:space="0" w:color="auto"/>
        <w:left w:val="none" w:sz="0" w:space="0" w:color="auto"/>
        <w:bottom w:val="none" w:sz="0" w:space="0" w:color="auto"/>
        <w:right w:val="none" w:sz="0" w:space="0" w:color="auto"/>
      </w:divBdr>
    </w:div>
    <w:div w:id="1220438789">
      <w:bodyDiv w:val="1"/>
      <w:marLeft w:val="0"/>
      <w:marRight w:val="0"/>
      <w:marTop w:val="0"/>
      <w:marBottom w:val="0"/>
      <w:divBdr>
        <w:top w:val="none" w:sz="0" w:space="0" w:color="auto"/>
        <w:left w:val="none" w:sz="0" w:space="0" w:color="auto"/>
        <w:bottom w:val="none" w:sz="0" w:space="0" w:color="auto"/>
        <w:right w:val="none" w:sz="0" w:space="0" w:color="auto"/>
      </w:divBdr>
    </w:div>
    <w:div w:id="1238323096">
      <w:bodyDiv w:val="1"/>
      <w:marLeft w:val="0"/>
      <w:marRight w:val="0"/>
      <w:marTop w:val="0"/>
      <w:marBottom w:val="0"/>
      <w:divBdr>
        <w:top w:val="none" w:sz="0" w:space="0" w:color="auto"/>
        <w:left w:val="none" w:sz="0" w:space="0" w:color="auto"/>
        <w:bottom w:val="none" w:sz="0" w:space="0" w:color="auto"/>
        <w:right w:val="none" w:sz="0" w:space="0" w:color="auto"/>
      </w:divBdr>
    </w:div>
    <w:div w:id="1266578676">
      <w:bodyDiv w:val="1"/>
      <w:marLeft w:val="0"/>
      <w:marRight w:val="0"/>
      <w:marTop w:val="0"/>
      <w:marBottom w:val="0"/>
      <w:divBdr>
        <w:top w:val="none" w:sz="0" w:space="0" w:color="auto"/>
        <w:left w:val="none" w:sz="0" w:space="0" w:color="auto"/>
        <w:bottom w:val="none" w:sz="0" w:space="0" w:color="auto"/>
        <w:right w:val="none" w:sz="0" w:space="0" w:color="auto"/>
      </w:divBdr>
    </w:div>
    <w:div w:id="1283225415">
      <w:bodyDiv w:val="1"/>
      <w:marLeft w:val="0"/>
      <w:marRight w:val="0"/>
      <w:marTop w:val="0"/>
      <w:marBottom w:val="0"/>
      <w:divBdr>
        <w:top w:val="none" w:sz="0" w:space="0" w:color="auto"/>
        <w:left w:val="none" w:sz="0" w:space="0" w:color="auto"/>
        <w:bottom w:val="none" w:sz="0" w:space="0" w:color="auto"/>
        <w:right w:val="none" w:sz="0" w:space="0" w:color="auto"/>
      </w:divBdr>
    </w:div>
    <w:div w:id="1330446879">
      <w:bodyDiv w:val="1"/>
      <w:marLeft w:val="0"/>
      <w:marRight w:val="0"/>
      <w:marTop w:val="0"/>
      <w:marBottom w:val="0"/>
      <w:divBdr>
        <w:top w:val="none" w:sz="0" w:space="0" w:color="auto"/>
        <w:left w:val="none" w:sz="0" w:space="0" w:color="auto"/>
        <w:bottom w:val="none" w:sz="0" w:space="0" w:color="auto"/>
        <w:right w:val="none" w:sz="0" w:space="0" w:color="auto"/>
      </w:divBdr>
    </w:div>
    <w:div w:id="1331449264">
      <w:bodyDiv w:val="1"/>
      <w:marLeft w:val="0"/>
      <w:marRight w:val="0"/>
      <w:marTop w:val="0"/>
      <w:marBottom w:val="0"/>
      <w:divBdr>
        <w:top w:val="none" w:sz="0" w:space="0" w:color="auto"/>
        <w:left w:val="none" w:sz="0" w:space="0" w:color="auto"/>
        <w:bottom w:val="none" w:sz="0" w:space="0" w:color="auto"/>
        <w:right w:val="none" w:sz="0" w:space="0" w:color="auto"/>
      </w:divBdr>
    </w:div>
    <w:div w:id="1345664783">
      <w:bodyDiv w:val="1"/>
      <w:marLeft w:val="0"/>
      <w:marRight w:val="0"/>
      <w:marTop w:val="0"/>
      <w:marBottom w:val="0"/>
      <w:divBdr>
        <w:top w:val="none" w:sz="0" w:space="0" w:color="auto"/>
        <w:left w:val="none" w:sz="0" w:space="0" w:color="auto"/>
        <w:bottom w:val="none" w:sz="0" w:space="0" w:color="auto"/>
        <w:right w:val="none" w:sz="0" w:space="0" w:color="auto"/>
      </w:divBdr>
    </w:div>
    <w:div w:id="1347487023">
      <w:bodyDiv w:val="1"/>
      <w:marLeft w:val="0"/>
      <w:marRight w:val="0"/>
      <w:marTop w:val="0"/>
      <w:marBottom w:val="0"/>
      <w:divBdr>
        <w:top w:val="none" w:sz="0" w:space="0" w:color="auto"/>
        <w:left w:val="none" w:sz="0" w:space="0" w:color="auto"/>
        <w:bottom w:val="none" w:sz="0" w:space="0" w:color="auto"/>
        <w:right w:val="none" w:sz="0" w:space="0" w:color="auto"/>
      </w:divBdr>
    </w:div>
    <w:div w:id="1349983236">
      <w:bodyDiv w:val="1"/>
      <w:marLeft w:val="0"/>
      <w:marRight w:val="0"/>
      <w:marTop w:val="0"/>
      <w:marBottom w:val="0"/>
      <w:divBdr>
        <w:top w:val="none" w:sz="0" w:space="0" w:color="auto"/>
        <w:left w:val="none" w:sz="0" w:space="0" w:color="auto"/>
        <w:bottom w:val="none" w:sz="0" w:space="0" w:color="auto"/>
        <w:right w:val="none" w:sz="0" w:space="0" w:color="auto"/>
      </w:divBdr>
    </w:div>
    <w:div w:id="1355424985">
      <w:bodyDiv w:val="1"/>
      <w:marLeft w:val="0"/>
      <w:marRight w:val="0"/>
      <w:marTop w:val="0"/>
      <w:marBottom w:val="0"/>
      <w:divBdr>
        <w:top w:val="none" w:sz="0" w:space="0" w:color="auto"/>
        <w:left w:val="none" w:sz="0" w:space="0" w:color="auto"/>
        <w:bottom w:val="none" w:sz="0" w:space="0" w:color="auto"/>
        <w:right w:val="none" w:sz="0" w:space="0" w:color="auto"/>
      </w:divBdr>
    </w:div>
    <w:div w:id="1360467024">
      <w:bodyDiv w:val="1"/>
      <w:marLeft w:val="0"/>
      <w:marRight w:val="0"/>
      <w:marTop w:val="0"/>
      <w:marBottom w:val="0"/>
      <w:divBdr>
        <w:top w:val="none" w:sz="0" w:space="0" w:color="auto"/>
        <w:left w:val="none" w:sz="0" w:space="0" w:color="auto"/>
        <w:bottom w:val="none" w:sz="0" w:space="0" w:color="auto"/>
        <w:right w:val="none" w:sz="0" w:space="0" w:color="auto"/>
      </w:divBdr>
    </w:div>
    <w:div w:id="1362584376">
      <w:bodyDiv w:val="1"/>
      <w:marLeft w:val="0"/>
      <w:marRight w:val="0"/>
      <w:marTop w:val="0"/>
      <w:marBottom w:val="0"/>
      <w:divBdr>
        <w:top w:val="none" w:sz="0" w:space="0" w:color="auto"/>
        <w:left w:val="none" w:sz="0" w:space="0" w:color="auto"/>
        <w:bottom w:val="none" w:sz="0" w:space="0" w:color="auto"/>
        <w:right w:val="none" w:sz="0" w:space="0" w:color="auto"/>
      </w:divBdr>
    </w:div>
    <w:div w:id="1375695461">
      <w:bodyDiv w:val="1"/>
      <w:marLeft w:val="0"/>
      <w:marRight w:val="0"/>
      <w:marTop w:val="0"/>
      <w:marBottom w:val="0"/>
      <w:divBdr>
        <w:top w:val="none" w:sz="0" w:space="0" w:color="auto"/>
        <w:left w:val="none" w:sz="0" w:space="0" w:color="auto"/>
        <w:bottom w:val="none" w:sz="0" w:space="0" w:color="auto"/>
        <w:right w:val="none" w:sz="0" w:space="0" w:color="auto"/>
      </w:divBdr>
    </w:div>
    <w:div w:id="1375957495">
      <w:bodyDiv w:val="1"/>
      <w:marLeft w:val="0"/>
      <w:marRight w:val="0"/>
      <w:marTop w:val="0"/>
      <w:marBottom w:val="0"/>
      <w:divBdr>
        <w:top w:val="none" w:sz="0" w:space="0" w:color="auto"/>
        <w:left w:val="none" w:sz="0" w:space="0" w:color="auto"/>
        <w:bottom w:val="none" w:sz="0" w:space="0" w:color="auto"/>
        <w:right w:val="none" w:sz="0" w:space="0" w:color="auto"/>
      </w:divBdr>
    </w:div>
    <w:div w:id="1382633530">
      <w:bodyDiv w:val="1"/>
      <w:marLeft w:val="0"/>
      <w:marRight w:val="0"/>
      <w:marTop w:val="0"/>
      <w:marBottom w:val="0"/>
      <w:divBdr>
        <w:top w:val="none" w:sz="0" w:space="0" w:color="auto"/>
        <w:left w:val="none" w:sz="0" w:space="0" w:color="auto"/>
        <w:bottom w:val="none" w:sz="0" w:space="0" w:color="auto"/>
        <w:right w:val="none" w:sz="0" w:space="0" w:color="auto"/>
      </w:divBdr>
    </w:div>
    <w:div w:id="1393385349">
      <w:bodyDiv w:val="1"/>
      <w:marLeft w:val="0"/>
      <w:marRight w:val="0"/>
      <w:marTop w:val="0"/>
      <w:marBottom w:val="0"/>
      <w:divBdr>
        <w:top w:val="none" w:sz="0" w:space="0" w:color="auto"/>
        <w:left w:val="none" w:sz="0" w:space="0" w:color="auto"/>
        <w:bottom w:val="none" w:sz="0" w:space="0" w:color="auto"/>
        <w:right w:val="none" w:sz="0" w:space="0" w:color="auto"/>
      </w:divBdr>
    </w:div>
    <w:div w:id="1394086892">
      <w:bodyDiv w:val="1"/>
      <w:marLeft w:val="0"/>
      <w:marRight w:val="0"/>
      <w:marTop w:val="0"/>
      <w:marBottom w:val="0"/>
      <w:divBdr>
        <w:top w:val="none" w:sz="0" w:space="0" w:color="auto"/>
        <w:left w:val="none" w:sz="0" w:space="0" w:color="auto"/>
        <w:bottom w:val="none" w:sz="0" w:space="0" w:color="auto"/>
        <w:right w:val="none" w:sz="0" w:space="0" w:color="auto"/>
      </w:divBdr>
    </w:div>
    <w:div w:id="1400320548">
      <w:bodyDiv w:val="1"/>
      <w:marLeft w:val="0"/>
      <w:marRight w:val="0"/>
      <w:marTop w:val="0"/>
      <w:marBottom w:val="0"/>
      <w:divBdr>
        <w:top w:val="none" w:sz="0" w:space="0" w:color="auto"/>
        <w:left w:val="none" w:sz="0" w:space="0" w:color="auto"/>
        <w:bottom w:val="none" w:sz="0" w:space="0" w:color="auto"/>
        <w:right w:val="none" w:sz="0" w:space="0" w:color="auto"/>
      </w:divBdr>
    </w:div>
    <w:div w:id="1430852539">
      <w:bodyDiv w:val="1"/>
      <w:marLeft w:val="0"/>
      <w:marRight w:val="0"/>
      <w:marTop w:val="0"/>
      <w:marBottom w:val="0"/>
      <w:divBdr>
        <w:top w:val="none" w:sz="0" w:space="0" w:color="auto"/>
        <w:left w:val="none" w:sz="0" w:space="0" w:color="auto"/>
        <w:bottom w:val="none" w:sz="0" w:space="0" w:color="auto"/>
        <w:right w:val="none" w:sz="0" w:space="0" w:color="auto"/>
      </w:divBdr>
    </w:div>
    <w:div w:id="1431121097">
      <w:bodyDiv w:val="1"/>
      <w:marLeft w:val="0"/>
      <w:marRight w:val="0"/>
      <w:marTop w:val="0"/>
      <w:marBottom w:val="0"/>
      <w:divBdr>
        <w:top w:val="none" w:sz="0" w:space="0" w:color="auto"/>
        <w:left w:val="none" w:sz="0" w:space="0" w:color="auto"/>
        <w:bottom w:val="none" w:sz="0" w:space="0" w:color="auto"/>
        <w:right w:val="none" w:sz="0" w:space="0" w:color="auto"/>
      </w:divBdr>
    </w:div>
    <w:div w:id="1460495848">
      <w:bodyDiv w:val="1"/>
      <w:marLeft w:val="0"/>
      <w:marRight w:val="0"/>
      <w:marTop w:val="0"/>
      <w:marBottom w:val="0"/>
      <w:divBdr>
        <w:top w:val="none" w:sz="0" w:space="0" w:color="auto"/>
        <w:left w:val="none" w:sz="0" w:space="0" w:color="auto"/>
        <w:bottom w:val="none" w:sz="0" w:space="0" w:color="auto"/>
        <w:right w:val="none" w:sz="0" w:space="0" w:color="auto"/>
      </w:divBdr>
    </w:div>
    <w:div w:id="1463425489">
      <w:bodyDiv w:val="1"/>
      <w:marLeft w:val="0"/>
      <w:marRight w:val="0"/>
      <w:marTop w:val="0"/>
      <w:marBottom w:val="0"/>
      <w:divBdr>
        <w:top w:val="none" w:sz="0" w:space="0" w:color="auto"/>
        <w:left w:val="none" w:sz="0" w:space="0" w:color="auto"/>
        <w:bottom w:val="none" w:sz="0" w:space="0" w:color="auto"/>
        <w:right w:val="none" w:sz="0" w:space="0" w:color="auto"/>
      </w:divBdr>
    </w:div>
    <w:div w:id="1468889884">
      <w:bodyDiv w:val="1"/>
      <w:marLeft w:val="0"/>
      <w:marRight w:val="0"/>
      <w:marTop w:val="0"/>
      <w:marBottom w:val="0"/>
      <w:divBdr>
        <w:top w:val="none" w:sz="0" w:space="0" w:color="auto"/>
        <w:left w:val="none" w:sz="0" w:space="0" w:color="auto"/>
        <w:bottom w:val="none" w:sz="0" w:space="0" w:color="auto"/>
        <w:right w:val="none" w:sz="0" w:space="0" w:color="auto"/>
      </w:divBdr>
    </w:div>
    <w:div w:id="1469976396">
      <w:bodyDiv w:val="1"/>
      <w:marLeft w:val="0"/>
      <w:marRight w:val="0"/>
      <w:marTop w:val="0"/>
      <w:marBottom w:val="0"/>
      <w:divBdr>
        <w:top w:val="none" w:sz="0" w:space="0" w:color="auto"/>
        <w:left w:val="none" w:sz="0" w:space="0" w:color="auto"/>
        <w:bottom w:val="none" w:sz="0" w:space="0" w:color="auto"/>
        <w:right w:val="none" w:sz="0" w:space="0" w:color="auto"/>
      </w:divBdr>
    </w:div>
    <w:div w:id="1474298577">
      <w:bodyDiv w:val="1"/>
      <w:marLeft w:val="0"/>
      <w:marRight w:val="0"/>
      <w:marTop w:val="0"/>
      <w:marBottom w:val="0"/>
      <w:divBdr>
        <w:top w:val="none" w:sz="0" w:space="0" w:color="auto"/>
        <w:left w:val="none" w:sz="0" w:space="0" w:color="auto"/>
        <w:bottom w:val="none" w:sz="0" w:space="0" w:color="auto"/>
        <w:right w:val="none" w:sz="0" w:space="0" w:color="auto"/>
      </w:divBdr>
    </w:div>
    <w:div w:id="1481311993">
      <w:bodyDiv w:val="1"/>
      <w:marLeft w:val="0"/>
      <w:marRight w:val="0"/>
      <w:marTop w:val="0"/>
      <w:marBottom w:val="0"/>
      <w:divBdr>
        <w:top w:val="none" w:sz="0" w:space="0" w:color="auto"/>
        <w:left w:val="none" w:sz="0" w:space="0" w:color="auto"/>
        <w:bottom w:val="none" w:sz="0" w:space="0" w:color="auto"/>
        <w:right w:val="none" w:sz="0" w:space="0" w:color="auto"/>
      </w:divBdr>
    </w:div>
    <w:div w:id="1481923843">
      <w:bodyDiv w:val="1"/>
      <w:marLeft w:val="0"/>
      <w:marRight w:val="0"/>
      <w:marTop w:val="0"/>
      <w:marBottom w:val="0"/>
      <w:divBdr>
        <w:top w:val="none" w:sz="0" w:space="0" w:color="auto"/>
        <w:left w:val="none" w:sz="0" w:space="0" w:color="auto"/>
        <w:bottom w:val="none" w:sz="0" w:space="0" w:color="auto"/>
        <w:right w:val="none" w:sz="0" w:space="0" w:color="auto"/>
      </w:divBdr>
    </w:div>
    <w:div w:id="1483883274">
      <w:bodyDiv w:val="1"/>
      <w:marLeft w:val="0"/>
      <w:marRight w:val="0"/>
      <w:marTop w:val="0"/>
      <w:marBottom w:val="0"/>
      <w:divBdr>
        <w:top w:val="none" w:sz="0" w:space="0" w:color="auto"/>
        <w:left w:val="none" w:sz="0" w:space="0" w:color="auto"/>
        <w:bottom w:val="none" w:sz="0" w:space="0" w:color="auto"/>
        <w:right w:val="none" w:sz="0" w:space="0" w:color="auto"/>
      </w:divBdr>
    </w:div>
    <w:div w:id="1491754071">
      <w:bodyDiv w:val="1"/>
      <w:marLeft w:val="0"/>
      <w:marRight w:val="0"/>
      <w:marTop w:val="0"/>
      <w:marBottom w:val="0"/>
      <w:divBdr>
        <w:top w:val="none" w:sz="0" w:space="0" w:color="auto"/>
        <w:left w:val="none" w:sz="0" w:space="0" w:color="auto"/>
        <w:bottom w:val="none" w:sz="0" w:space="0" w:color="auto"/>
        <w:right w:val="none" w:sz="0" w:space="0" w:color="auto"/>
      </w:divBdr>
    </w:div>
    <w:div w:id="1518345857">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7911348">
      <w:bodyDiv w:val="1"/>
      <w:marLeft w:val="0"/>
      <w:marRight w:val="0"/>
      <w:marTop w:val="0"/>
      <w:marBottom w:val="0"/>
      <w:divBdr>
        <w:top w:val="none" w:sz="0" w:space="0" w:color="auto"/>
        <w:left w:val="none" w:sz="0" w:space="0" w:color="auto"/>
        <w:bottom w:val="none" w:sz="0" w:space="0" w:color="auto"/>
        <w:right w:val="none" w:sz="0" w:space="0" w:color="auto"/>
      </w:divBdr>
    </w:div>
    <w:div w:id="1555972011">
      <w:bodyDiv w:val="1"/>
      <w:marLeft w:val="0"/>
      <w:marRight w:val="0"/>
      <w:marTop w:val="0"/>
      <w:marBottom w:val="0"/>
      <w:divBdr>
        <w:top w:val="none" w:sz="0" w:space="0" w:color="auto"/>
        <w:left w:val="none" w:sz="0" w:space="0" w:color="auto"/>
        <w:bottom w:val="none" w:sz="0" w:space="0" w:color="auto"/>
        <w:right w:val="none" w:sz="0" w:space="0" w:color="auto"/>
      </w:divBdr>
    </w:div>
    <w:div w:id="1615479583">
      <w:bodyDiv w:val="1"/>
      <w:marLeft w:val="0"/>
      <w:marRight w:val="0"/>
      <w:marTop w:val="0"/>
      <w:marBottom w:val="0"/>
      <w:divBdr>
        <w:top w:val="none" w:sz="0" w:space="0" w:color="auto"/>
        <w:left w:val="none" w:sz="0" w:space="0" w:color="auto"/>
        <w:bottom w:val="none" w:sz="0" w:space="0" w:color="auto"/>
        <w:right w:val="none" w:sz="0" w:space="0" w:color="auto"/>
      </w:divBdr>
    </w:div>
    <w:div w:id="1625698369">
      <w:bodyDiv w:val="1"/>
      <w:marLeft w:val="0"/>
      <w:marRight w:val="0"/>
      <w:marTop w:val="0"/>
      <w:marBottom w:val="0"/>
      <w:divBdr>
        <w:top w:val="none" w:sz="0" w:space="0" w:color="auto"/>
        <w:left w:val="none" w:sz="0" w:space="0" w:color="auto"/>
        <w:bottom w:val="none" w:sz="0" w:space="0" w:color="auto"/>
        <w:right w:val="none" w:sz="0" w:space="0" w:color="auto"/>
      </w:divBdr>
    </w:div>
    <w:div w:id="1627849697">
      <w:bodyDiv w:val="1"/>
      <w:marLeft w:val="0"/>
      <w:marRight w:val="0"/>
      <w:marTop w:val="0"/>
      <w:marBottom w:val="0"/>
      <w:divBdr>
        <w:top w:val="none" w:sz="0" w:space="0" w:color="auto"/>
        <w:left w:val="none" w:sz="0" w:space="0" w:color="auto"/>
        <w:bottom w:val="none" w:sz="0" w:space="0" w:color="auto"/>
        <w:right w:val="none" w:sz="0" w:space="0" w:color="auto"/>
      </w:divBdr>
    </w:div>
    <w:div w:id="1667248406">
      <w:bodyDiv w:val="1"/>
      <w:marLeft w:val="0"/>
      <w:marRight w:val="0"/>
      <w:marTop w:val="0"/>
      <w:marBottom w:val="0"/>
      <w:divBdr>
        <w:top w:val="none" w:sz="0" w:space="0" w:color="auto"/>
        <w:left w:val="none" w:sz="0" w:space="0" w:color="auto"/>
        <w:bottom w:val="none" w:sz="0" w:space="0" w:color="auto"/>
        <w:right w:val="none" w:sz="0" w:space="0" w:color="auto"/>
      </w:divBdr>
    </w:div>
    <w:div w:id="1737581029">
      <w:bodyDiv w:val="1"/>
      <w:marLeft w:val="0"/>
      <w:marRight w:val="0"/>
      <w:marTop w:val="0"/>
      <w:marBottom w:val="0"/>
      <w:divBdr>
        <w:top w:val="none" w:sz="0" w:space="0" w:color="auto"/>
        <w:left w:val="none" w:sz="0" w:space="0" w:color="auto"/>
        <w:bottom w:val="none" w:sz="0" w:space="0" w:color="auto"/>
        <w:right w:val="none" w:sz="0" w:space="0" w:color="auto"/>
      </w:divBdr>
    </w:div>
    <w:div w:id="1748648602">
      <w:bodyDiv w:val="1"/>
      <w:marLeft w:val="0"/>
      <w:marRight w:val="0"/>
      <w:marTop w:val="0"/>
      <w:marBottom w:val="0"/>
      <w:divBdr>
        <w:top w:val="none" w:sz="0" w:space="0" w:color="auto"/>
        <w:left w:val="none" w:sz="0" w:space="0" w:color="auto"/>
        <w:bottom w:val="none" w:sz="0" w:space="0" w:color="auto"/>
        <w:right w:val="none" w:sz="0" w:space="0" w:color="auto"/>
      </w:divBdr>
    </w:div>
    <w:div w:id="1755391127">
      <w:bodyDiv w:val="1"/>
      <w:marLeft w:val="0"/>
      <w:marRight w:val="0"/>
      <w:marTop w:val="0"/>
      <w:marBottom w:val="0"/>
      <w:divBdr>
        <w:top w:val="none" w:sz="0" w:space="0" w:color="auto"/>
        <w:left w:val="none" w:sz="0" w:space="0" w:color="auto"/>
        <w:bottom w:val="none" w:sz="0" w:space="0" w:color="auto"/>
        <w:right w:val="none" w:sz="0" w:space="0" w:color="auto"/>
      </w:divBdr>
    </w:div>
    <w:div w:id="1757897079">
      <w:bodyDiv w:val="1"/>
      <w:marLeft w:val="0"/>
      <w:marRight w:val="0"/>
      <w:marTop w:val="0"/>
      <w:marBottom w:val="0"/>
      <w:divBdr>
        <w:top w:val="none" w:sz="0" w:space="0" w:color="auto"/>
        <w:left w:val="none" w:sz="0" w:space="0" w:color="auto"/>
        <w:bottom w:val="none" w:sz="0" w:space="0" w:color="auto"/>
        <w:right w:val="none" w:sz="0" w:space="0" w:color="auto"/>
      </w:divBdr>
    </w:div>
    <w:div w:id="1758941787">
      <w:bodyDiv w:val="1"/>
      <w:marLeft w:val="0"/>
      <w:marRight w:val="0"/>
      <w:marTop w:val="0"/>
      <w:marBottom w:val="0"/>
      <w:divBdr>
        <w:top w:val="none" w:sz="0" w:space="0" w:color="auto"/>
        <w:left w:val="none" w:sz="0" w:space="0" w:color="auto"/>
        <w:bottom w:val="none" w:sz="0" w:space="0" w:color="auto"/>
        <w:right w:val="none" w:sz="0" w:space="0" w:color="auto"/>
      </w:divBdr>
    </w:div>
    <w:div w:id="1767186126">
      <w:bodyDiv w:val="1"/>
      <w:marLeft w:val="0"/>
      <w:marRight w:val="0"/>
      <w:marTop w:val="0"/>
      <w:marBottom w:val="0"/>
      <w:divBdr>
        <w:top w:val="none" w:sz="0" w:space="0" w:color="auto"/>
        <w:left w:val="none" w:sz="0" w:space="0" w:color="auto"/>
        <w:bottom w:val="none" w:sz="0" w:space="0" w:color="auto"/>
        <w:right w:val="none" w:sz="0" w:space="0" w:color="auto"/>
      </w:divBdr>
    </w:div>
    <w:div w:id="1784036023">
      <w:bodyDiv w:val="1"/>
      <w:marLeft w:val="0"/>
      <w:marRight w:val="0"/>
      <w:marTop w:val="0"/>
      <w:marBottom w:val="0"/>
      <w:divBdr>
        <w:top w:val="none" w:sz="0" w:space="0" w:color="auto"/>
        <w:left w:val="none" w:sz="0" w:space="0" w:color="auto"/>
        <w:bottom w:val="none" w:sz="0" w:space="0" w:color="auto"/>
        <w:right w:val="none" w:sz="0" w:space="0" w:color="auto"/>
      </w:divBdr>
    </w:div>
    <w:div w:id="1785031370">
      <w:bodyDiv w:val="1"/>
      <w:marLeft w:val="0"/>
      <w:marRight w:val="0"/>
      <w:marTop w:val="0"/>
      <w:marBottom w:val="0"/>
      <w:divBdr>
        <w:top w:val="none" w:sz="0" w:space="0" w:color="auto"/>
        <w:left w:val="none" w:sz="0" w:space="0" w:color="auto"/>
        <w:bottom w:val="none" w:sz="0" w:space="0" w:color="auto"/>
        <w:right w:val="none" w:sz="0" w:space="0" w:color="auto"/>
      </w:divBdr>
    </w:div>
    <w:div w:id="1790783393">
      <w:bodyDiv w:val="1"/>
      <w:marLeft w:val="0"/>
      <w:marRight w:val="0"/>
      <w:marTop w:val="0"/>
      <w:marBottom w:val="0"/>
      <w:divBdr>
        <w:top w:val="none" w:sz="0" w:space="0" w:color="auto"/>
        <w:left w:val="none" w:sz="0" w:space="0" w:color="auto"/>
        <w:bottom w:val="none" w:sz="0" w:space="0" w:color="auto"/>
        <w:right w:val="none" w:sz="0" w:space="0" w:color="auto"/>
      </w:divBdr>
    </w:div>
    <w:div w:id="1811631768">
      <w:bodyDiv w:val="1"/>
      <w:marLeft w:val="0"/>
      <w:marRight w:val="0"/>
      <w:marTop w:val="0"/>
      <w:marBottom w:val="0"/>
      <w:divBdr>
        <w:top w:val="none" w:sz="0" w:space="0" w:color="auto"/>
        <w:left w:val="none" w:sz="0" w:space="0" w:color="auto"/>
        <w:bottom w:val="none" w:sz="0" w:space="0" w:color="auto"/>
        <w:right w:val="none" w:sz="0" w:space="0" w:color="auto"/>
      </w:divBdr>
    </w:div>
    <w:div w:id="1814366817">
      <w:bodyDiv w:val="1"/>
      <w:marLeft w:val="0"/>
      <w:marRight w:val="0"/>
      <w:marTop w:val="0"/>
      <w:marBottom w:val="0"/>
      <w:divBdr>
        <w:top w:val="none" w:sz="0" w:space="0" w:color="auto"/>
        <w:left w:val="none" w:sz="0" w:space="0" w:color="auto"/>
        <w:bottom w:val="none" w:sz="0" w:space="0" w:color="auto"/>
        <w:right w:val="none" w:sz="0" w:space="0" w:color="auto"/>
      </w:divBdr>
      <w:divsChild>
        <w:div w:id="514464579">
          <w:marLeft w:val="0"/>
          <w:marRight w:val="0"/>
          <w:marTop w:val="0"/>
          <w:marBottom w:val="0"/>
          <w:divBdr>
            <w:top w:val="none" w:sz="0" w:space="0" w:color="auto"/>
            <w:left w:val="none" w:sz="0" w:space="0" w:color="auto"/>
            <w:bottom w:val="none" w:sz="0" w:space="0" w:color="auto"/>
            <w:right w:val="none" w:sz="0" w:space="0" w:color="auto"/>
          </w:divBdr>
        </w:div>
        <w:div w:id="804274388">
          <w:marLeft w:val="0"/>
          <w:marRight w:val="0"/>
          <w:marTop w:val="0"/>
          <w:marBottom w:val="0"/>
          <w:divBdr>
            <w:top w:val="none" w:sz="0" w:space="0" w:color="auto"/>
            <w:left w:val="none" w:sz="0" w:space="0" w:color="auto"/>
            <w:bottom w:val="none" w:sz="0" w:space="0" w:color="auto"/>
            <w:right w:val="none" w:sz="0" w:space="0" w:color="auto"/>
          </w:divBdr>
        </w:div>
      </w:divsChild>
    </w:div>
    <w:div w:id="1822388190">
      <w:bodyDiv w:val="1"/>
      <w:marLeft w:val="0"/>
      <w:marRight w:val="0"/>
      <w:marTop w:val="0"/>
      <w:marBottom w:val="0"/>
      <w:divBdr>
        <w:top w:val="none" w:sz="0" w:space="0" w:color="auto"/>
        <w:left w:val="none" w:sz="0" w:space="0" w:color="auto"/>
        <w:bottom w:val="none" w:sz="0" w:space="0" w:color="auto"/>
        <w:right w:val="none" w:sz="0" w:space="0" w:color="auto"/>
      </w:divBdr>
    </w:div>
    <w:div w:id="1832791687">
      <w:bodyDiv w:val="1"/>
      <w:marLeft w:val="0"/>
      <w:marRight w:val="0"/>
      <w:marTop w:val="0"/>
      <w:marBottom w:val="0"/>
      <w:divBdr>
        <w:top w:val="none" w:sz="0" w:space="0" w:color="auto"/>
        <w:left w:val="none" w:sz="0" w:space="0" w:color="auto"/>
        <w:bottom w:val="none" w:sz="0" w:space="0" w:color="auto"/>
        <w:right w:val="none" w:sz="0" w:space="0" w:color="auto"/>
      </w:divBdr>
    </w:div>
    <w:div w:id="1862670057">
      <w:bodyDiv w:val="1"/>
      <w:marLeft w:val="0"/>
      <w:marRight w:val="0"/>
      <w:marTop w:val="0"/>
      <w:marBottom w:val="0"/>
      <w:divBdr>
        <w:top w:val="none" w:sz="0" w:space="0" w:color="auto"/>
        <w:left w:val="none" w:sz="0" w:space="0" w:color="auto"/>
        <w:bottom w:val="none" w:sz="0" w:space="0" w:color="auto"/>
        <w:right w:val="none" w:sz="0" w:space="0" w:color="auto"/>
      </w:divBdr>
    </w:div>
    <w:div w:id="1877964239">
      <w:bodyDiv w:val="1"/>
      <w:marLeft w:val="0"/>
      <w:marRight w:val="0"/>
      <w:marTop w:val="0"/>
      <w:marBottom w:val="0"/>
      <w:divBdr>
        <w:top w:val="none" w:sz="0" w:space="0" w:color="auto"/>
        <w:left w:val="none" w:sz="0" w:space="0" w:color="auto"/>
        <w:bottom w:val="none" w:sz="0" w:space="0" w:color="auto"/>
        <w:right w:val="none" w:sz="0" w:space="0" w:color="auto"/>
      </w:divBdr>
    </w:div>
    <w:div w:id="1889560372">
      <w:bodyDiv w:val="1"/>
      <w:marLeft w:val="0"/>
      <w:marRight w:val="0"/>
      <w:marTop w:val="0"/>
      <w:marBottom w:val="0"/>
      <w:divBdr>
        <w:top w:val="none" w:sz="0" w:space="0" w:color="auto"/>
        <w:left w:val="none" w:sz="0" w:space="0" w:color="auto"/>
        <w:bottom w:val="none" w:sz="0" w:space="0" w:color="auto"/>
        <w:right w:val="none" w:sz="0" w:space="0" w:color="auto"/>
      </w:divBdr>
    </w:div>
    <w:div w:id="1890149750">
      <w:bodyDiv w:val="1"/>
      <w:marLeft w:val="0"/>
      <w:marRight w:val="0"/>
      <w:marTop w:val="0"/>
      <w:marBottom w:val="0"/>
      <w:divBdr>
        <w:top w:val="none" w:sz="0" w:space="0" w:color="auto"/>
        <w:left w:val="none" w:sz="0" w:space="0" w:color="auto"/>
        <w:bottom w:val="none" w:sz="0" w:space="0" w:color="auto"/>
        <w:right w:val="none" w:sz="0" w:space="0" w:color="auto"/>
      </w:divBdr>
    </w:div>
    <w:div w:id="1891065959">
      <w:bodyDiv w:val="1"/>
      <w:marLeft w:val="0"/>
      <w:marRight w:val="0"/>
      <w:marTop w:val="0"/>
      <w:marBottom w:val="0"/>
      <w:divBdr>
        <w:top w:val="none" w:sz="0" w:space="0" w:color="auto"/>
        <w:left w:val="none" w:sz="0" w:space="0" w:color="auto"/>
        <w:bottom w:val="none" w:sz="0" w:space="0" w:color="auto"/>
        <w:right w:val="none" w:sz="0" w:space="0" w:color="auto"/>
      </w:divBdr>
    </w:div>
    <w:div w:id="1892955028">
      <w:bodyDiv w:val="1"/>
      <w:marLeft w:val="0"/>
      <w:marRight w:val="0"/>
      <w:marTop w:val="0"/>
      <w:marBottom w:val="0"/>
      <w:divBdr>
        <w:top w:val="none" w:sz="0" w:space="0" w:color="auto"/>
        <w:left w:val="none" w:sz="0" w:space="0" w:color="auto"/>
        <w:bottom w:val="none" w:sz="0" w:space="0" w:color="auto"/>
        <w:right w:val="none" w:sz="0" w:space="0" w:color="auto"/>
      </w:divBdr>
    </w:div>
    <w:div w:id="1901406339">
      <w:bodyDiv w:val="1"/>
      <w:marLeft w:val="0"/>
      <w:marRight w:val="0"/>
      <w:marTop w:val="0"/>
      <w:marBottom w:val="0"/>
      <w:divBdr>
        <w:top w:val="none" w:sz="0" w:space="0" w:color="auto"/>
        <w:left w:val="none" w:sz="0" w:space="0" w:color="auto"/>
        <w:bottom w:val="none" w:sz="0" w:space="0" w:color="auto"/>
        <w:right w:val="none" w:sz="0" w:space="0" w:color="auto"/>
      </w:divBdr>
    </w:div>
    <w:div w:id="1903322621">
      <w:bodyDiv w:val="1"/>
      <w:marLeft w:val="0"/>
      <w:marRight w:val="0"/>
      <w:marTop w:val="0"/>
      <w:marBottom w:val="0"/>
      <w:divBdr>
        <w:top w:val="none" w:sz="0" w:space="0" w:color="auto"/>
        <w:left w:val="none" w:sz="0" w:space="0" w:color="auto"/>
        <w:bottom w:val="none" w:sz="0" w:space="0" w:color="auto"/>
        <w:right w:val="none" w:sz="0" w:space="0" w:color="auto"/>
      </w:divBdr>
    </w:div>
    <w:div w:id="1905674516">
      <w:bodyDiv w:val="1"/>
      <w:marLeft w:val="0"/>
      <w:marRight w:val="0"/>
      <w:marTop w:val="0"/>
      <w:marBottom w:val="0"/>
      <w:divBdr>
        <w:top w:val="none" w:sz="0" w:space="0" w:color="auto"/>
        <w:left w:val="none" w:sz="0" w:space="0" w:color="auto"/>
        <w:bottom w:val="none" w:sz="0" w:space="0" w:color="auto"/>
        <w:right w:val="none" w:sz="0" w:space="0" w:color="auto"/>
      </w:divBdr>
    </w:div>
    <w:div w:id="1910191631">
      <w:bodyDiv w:val="1"/>
      <w:marLeft w:val="0"/>
      <w:marRight w:val="0"/>
      <w:marTop w:val="0"/>
      <w:marBottom w:val="0"/>
      <w:divBdr>
        <w:top w:val="none" w:sz="0" w:space="0" w:color="auto"/>
        <w:left w:val="none" w:sz="0" w:space="0" w:color="auto"/>
        <w:bottom w:val="none" w:sz="0" w:space="0" w:color="auto"/>
        <w:right w:val="none" w:sz="0" w:space="0" w:color="auto"/>
      </w:divBdr>
    </w:div>
    <w:div w:id="1932808293">
      <w:bodyDiv w:val="1"/>
      <w:marLeft w:val="0"/>
      <w:marRight w:val="0"/>
      <w:marTop w:val="0"/>
      <w:marBottom w:val="0"/>
      <w:divBdr>
        <w:top w:val="none" w:sz="0" w:space="0" w:color="auto"/>
        <w:left w:val="none" w:sz="0" w:space="0" w:color="auto"/>
        <w:bottom w:val="none" w:sz="0" w:space="0" w:color="auto"/>
        <w:right w:val="none" w:sz="0" w:space="0" w:color="auto"/>
      </w:divBdr>
    </w:div>
    <w:div w:id="1942183409">
      <w:bodyDiv w:val="1"/>
      <w:marLeft w:val="0"/>
      <w:marRight w:val="0"/>
      <w:marTop w:val="0"/>
      <w:marBottom w:val="0"/>
      <w:divBdr>
        <w:top w:val="none" w:sz="0" w:space="0" w:color="auto"/>
        <w:left w:val="none" w:sz="0" w:space="0" w:color="auto"/>
        <w:bottom w:val="none" w:sz="0" w:space="0" w:color="auto"/>
        <w:right w:val="none" w:sz="0" w:space="0" w:color="auto"/>
      </w:divBdr>
    </w:div>
    <w:div w:id="1962147896">
      <w:bodyDiv w:val="1"/>
      <w:marLeft w:val="0"/>
      <w:marRight w:val="0"/>
      <w:marTop w:val="0"/>
      <w:marBottom w:val="0"/>
      <w:divBdr>
        <w:top w:val="none" w:sz="0" w:space="0" w:color="auto"/>
        <w:left w:val="none" w:sz="0" w:space="0" w:color="auto"/>
        <w:bottom w:val="none" w:sz="0" w:space="0" w:color="auto"/>
        <w:right w:val="none" w:sz="0" w:space="0" w:color="auto"/>
      </w:divBdr>
    </w:div>
    <w:div w:id="1971353560">
      <w:bodyDiv w:val="1"/>
      <w:marLeft w:val="0"/>
      <w:marRight w:val="0"/>
      <w:marTop w:val="0"/>
      <w:marBottom w:val="0"/>
      <w:divBdr>
        <w:top w:val="none" w:sz="0" w:space="0" w:color="auto"/>
        <w:left w:val="none" w:sz="0" w:space="0" w:color="auto"/>
        <w:bottom w:val="none" w:sz="0" w:space="0" w:color="auto"/>
        <w:right w:val="none" w:sz="0" w:space="0" w:color="auto"/>
      </w:divBdr>
    </w:div>
    <w:div w:id="1972206775">
      <w:bodyDiv w:val="1"/>
      <w:marLeft w:val="0"/>
      <w:marRight w:val="0"/>
      <w:marTop w:val="0"/>
      <w:marBottom w:val="0"/>
      <w:divBdr>
        <w:top w:val="none" w:sz="0" w:space="0" w:color="auto"/>
        <w:left w:val="none" w:sz="0" w:space="0" w:color="auto"/>
        <w:bottom w:val="none" w:sz="0" w:space="0" w:color="auto"/>
        <w:right w:val="none" w:sz="0" w:space="0" w:color="auto"/>
      </w:divBdr>
    </w:div>
    <w:div w:id="1976717919">
      <w:bodyDiv w:val="1"/>
      <w:marLeft w:val="0"/>
      <w:marRight w:val="0"/>
      <w:marTop w:val="0"/>
      <w:marBottom w:val="0"/>
      <w:divBdr>
        <w:top w:val="none" w:sz="0" w:space="0" w:color="auto"/>
        <w:left w:val="none" w:sz="0" w:space="0" w:color="auto"/>
        <w:bottom w:val="none" w:sz="0" w:space="0" w:color="auto"/>
        <w:right w:val="none" w:sz="0" w:space="0" w:color="auto"/>
      </w:divBdr>
    </w:div>
    <w:div w:id="1987315919">
      <w:bodyDiv w:val="1"/>
      <w:marLeft w:val="0"/>
      <w:marRight w:val="0"/>
      <w:marTop w:val="0"/>
      <w:marBottom w:val="0"/>
      <w:divBdr>
        <w:top w:val="none" w:sz="0" w:space="0" w:color="auto"/>
        <w:left w:val="none" w:sz="0" w:space="0" w:color="auto"/>
        <w:bottom w:val="none" w:sz="0" w:space="0" w:color="auto"/>
        <w:right w:val="none" w:sz="0" w:space="0" w:color="auto"/>
      </w:divBdr>
    </w:div>
    <w:div w:id="2009402568">
      <w:bodyDiv w:val="1"/>
      <w:marLeft w:val="0"/>
      <w:marRight w:val="0"/>
      <w:marTop w:val="0"/>
      <w:marBottom w:val="0"/>
      <w:divBdr>
        <w:top w:val="none" w:sz="0" w:space="0" w:color="auto"/>
        <w:left w:val="none" w:sz="0" w:space="0" w:color="auto"/>
        <w:bottom w:val="none" w:sz="0" w:space="0" w:color="auto"/>
        <w:right w:val="none" w:sz="0" w:space="0" w:color="auto"/>
      </w:divBdr>
    </w:div>
    <w:div w:id="2013684400">
      <w:bodyDiv w:val="1"/>
      <w:marLeft w:val="0"/>
      <w:marRight w:val="0"/>
      <w:marTop w:val="0"/>
      <w:marBottom w:val="0"/>
      <w:divBdr>
        <w:top w:val="none" w:sz="0" w:space="0" w:color="auto"/>
        <w:left w:val="none" w:sz="0" w:space="0" w:color="auto"/>
        <w:bottom w:val="none" w:sz="0" w:space="0" w:color="auto"/>
        <w:right w:val="none" w:sz="0" w:space="0" w:color="auto"/>
      </w:divBdr>
    </w:div>
    <w:div w:id="2023968498">
      <w:bodyDiv w:val="1"/>
      <w:marLeft w:val="0"/>
      <w:marRight w:val="0"/>
      <w:marTop w:val="0"/>
      <w:marBottom w:val="0"/>
      <w:divBdr>
        <w:top w:val="none" w:sz="0" w:space="0" w:color="auto"/>
        <w:left w:val="none" w:sz="0" w:space="0" w:color="auto"/>
        <w:bottom w:val="none" w:sz="0" w:space="0" w:color="auto"/>
        <w:right w:val="none" w:sz="0" w:space="0" w:color="auto"/>
      </w:divBdr>
    </w:div>
    <w:div w:id="2025355393">
      <w:bodyDiv w:val="1"/>
      <w:marLeft w:val="0"/>
      <w:marRight w:val="0"/>
      <w:marTop w:val="0"/>
      <w:marBottom w:val="0"/>
      <w:divBdr>
        <w:top w:val="none" w:sz="0" w:space="0" w:color="auto"/>
        <w:left w:val="none" w:sz="0" w:space="0" w:color="auto"/>
        <w:bottom w:val="none" w:sz="0" w:space="0" w:color="auto"/>
        <w:right w:val="none" w:sz="0" w:space="0" w:color="auto"/>
      </w:divBdr>
    </w:div>
    <w:div w:id="2034260922">
      <w:bodyDiv w:val="1"/>
      <w:marLeft w:val="0"/>
      <w:marRight w:val="0"/>
      <w:marTop w:val="0"/>
      <w:marBottom w:val="0"/>
      <w:divBdr>
        <w:top w:val="none" w:sz="0" w:space="0" w:color="auto"/>
        <w:left w:val="none" w:sz="0" w:space="0" w:color="auto"/>
        <w:bottom w:val="none" w:sz="0" w:space="0" w:color="auto"/>
        <w:right w:val="none" w:sz="0" w:space="0" w:color="auto"/>
      </w:divBdr>
      <w:divsChild>
        <w:div w:id="1664889813">
          <w:marLeft w:val="0"/>
          <w:marRight w:val="0"/>
          <w:marTop w:val="0"/>
          <w:marBottom w:val="0"/>
          <w:divBdr>
            <w:top w:val="none" w:sz="0" w:space="0" w:color="auto"/>
            <w:left w:val="none" w:sz="0" w:space="0" w:color="auto"/>
            <w:bottom w:val="none" w:sz="0" w:space="0" w:color="auto"/>
            <w:right w:val="none" w:sz="0" w:space="0" w:color="auto"/>
          </w:divBdr>
        </w:div>
      </w:divsChild>
    </w:div>
    <w:div w:id="2044667688">
      <w:bodyDiv w:val="1"/>
      <w:marLeft w:val="0"/>
      <w:marRight w:val="0"/>
      <w:marTop w:val="0"/>
      <w:marBottom w:val="0"/>
      <w:divBdr>
        <w:top w:val="none" w:sz="0" w:space="0" w:color="auto"/>
        <w:left w:val="none" w:sz="0" w:space="0" w:color="auto"/>
        <w:bottom w:val="none" w:sz="0" w:space="0" w:color="auto"/>
        <w:right w:val="none" w:sz="0" w:space="0" w:color="auto"/>
      </w:divBdr>
    </w:div>
    <w:div w:id="2051878112">
      <w:bodyDiv w:val="1"/>
      <w:marLeft w:val="0"/>
      <w:marRight w:val="0"/>
      <w:marTop w:val="0"/>
      <w:marBottom w:val="0"/>
      <w:divBdr>
        <w:top w:val="none" w:sz="0" w:space="0" w:color="auto"/>
        <w:left w:val="none" w:sz="0" w:space="0" w:color="auto"/>
        <w:bottom w:val="none" w:sz="0" w:space="0" w:color="auto"/>
        <w:right w:val="none" w:sz="0" w:space="0" w:color="auto"/>
      </w:divBdr>
    </w:div>
    <w:div w:id="2073574038">
      <w:bodyDiv w:val="1"/>
      <w:marLeft w:val="0"/>
      <w:marRight w:val="0"/>
      <w:marTop w:val="0"/>
      <w:marBottom w:val="0"/>
      <w:divBdr>
        <w:top w:val="none" w:sz="0" w:space="0" w:color="auto"/>
        <w:left w:val="none" w:sz="0" w:space="0" w:color="auto"/>
        <w:bottom w:val="none" w:sz="0" w:space="0" w:color="auto"/>
        <w:right w:val="none" w:sz="0" w:space="0" w:color="auto"/>
      </w:divBdr>
    </w:div>
    <w:div w:id="2084913531">
      <w:bodyDiv w:val="1"/>
      <w:marLeft w:val="0"/>
      <w:marRight w:val="0"/>
      <w:marTop w:val="0"/>
      <w:marBottom w:val="0"/>
      <w:divBdr>
        <w:top w:val="none" w:sz="0" w:space="0" w:color="auto"/>
        <w:left w:val="none" w:sz="0" w:space="0" w:color="auto"/>
        <w:bottom w:val="none" w:sz="0" w:space="0" w:color="auto"/>
        <w:right w:val="none" w:sz="0" w:space="0" w:color="auto"/>
      </w:divBdr>
    </w:div>
    <w:div w:id="2085492326">
      <w:bodyDiv w:val="1"/>
      <w:marLeft w:val="0"/>
      <w:marRight w:val="0"/>
      <w:marTop w:val="0"/>
      <w:marBottom w:val="0"/>
      <w:divBdr>
        <w:top w:val="none" w:sz="0" w:space="0" w:color="auto"/>
        <w:left w:val="none" w:sz="0" w:space="0" w:color="auto"/>
        <w:bottom w:val="none" w:sz="0" w:space="0" w:color="auto"/>
        <w:right w:val="none" w:sz="0" w:space="0" w:color="auto"/>
      </w:divBdr>
      <w:divsChild>
        <w:div w:id="1089735691">
          <w:marLeft w:val="0"/>
          <w:marRight w:val="0"/>
          <w:marTop w:val="0"/>
          <w:marBottom w:val="0"/>
          <w:divBdr>
            <w:top w:val="none" w:sz="0" w:space="0" w:color="auto"/>
            <w:left w:val="none" w:sz="0" w:space="0" w:color="auto"/>
            <w:bottom w:val="none" w:sz="0" w:space="0" w:color="auto"/>
            <w:right w:val="none" w:sz="0" w:space="0" w:color="auto"/>
          </w:divBdr>
        </w:div>
        <w:div w:id="1609893313">
          <w:marLeft w:val="0"/>
          <w:marRight w:val="0"/>
          <w:marTop w:val="0"/>
          <w:marBottom w:val="0"/>
          <w:divBdr>
            <w:top w:val="none" w:sz="0" w:space="0" w:color="auto"/>
            <w:left w:val="none" w:sz="0" w:space="0" w:color="auto"/>
            <w:bottom w:val="none" w:sz="0" w:space="0" w:color="auto"/>
            <w:right w:val="none" w:sz="0" w:space="0" w:color="auto"/>
          </w:divBdr>
        </w:div>
      </w:divsChild>
    </w:div>
    <w:div w:id="2095660245">
      <w:bodyDiv w:val="1"/>
      <w:marLeft w:val="0"/>
      <w:marRight w:val="0"/>
      <w:marTop w:val="0"/>
      <w:marBottom w:val="0"/>
      <w:divBdr>
        <w:top w:val="none" w:sz="0" w:space="0" w:color="auto"/>
        <w:left w:val="none" w:sz="0" w:space="0" w:color="auto"/>
        <w:bottom w:val="none" w:sz="0" w:space="0" w:color="auto"/>
        <w:right w:val="none" w:sz="0" w:space="0" w:color="auto"/>
      </w:divBdr>
    </w:div>
    <w:div w:id="2103526808">
      <w:bodyDiv w:val="1"/>
      <w:marLeft w:val="0"/>
      <w:marRight w:val="0"/>
      <w:marTop w:val="0"/>
      <w:marBottom w:val="0"/>
      <w:divBdr>
        <w:top w:val="none" w:sz="0" w:space="0" w:color="auto"/>
        <w:left w:val="none" w:sz="0" w:space="0" w:color="auto"/>
        <w:bottom w:val="none" w:sz="0" w:space="0" w:color="auto"/>
        <w:right w:val="none" w:sz="0" w:space="0" w:color="auto"/>
      </w:divBdr>
    </w:div>
    <w:div w:id="21339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vosolve.de/" TargetMode="External"/><Relationship Id="rId4" Type="http://schemas.openxmlformats.org/officeDocument/2006/relationships/settings" Target="settings.xml"/><Relationship Id="rId9" Type="http://schemas.openxmlformats.org/officeDocument/2006/relationships/hyperlink" Target="mailto:mail@advosolv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9B9F-93D9-4A87-93BB-79D51CF1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3740</Characters>
  <Application>Microsoft Office Word</Application>
  <DocSecurity>0</DocSecurity>
  <Lines>415</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4077</CharactersWithSpaces>
  <SharedDoc>false</SharedDoc>
  <HLinks>
    <vt:vector size="18" baseType="variant">
      <vt:variant>
        <vt:i4>983108</vt:i4>
      </vt:variant>
      <vt:variant>
        <vt:i4>6</vt:i4>
      </vt:variant>
      <vt:variant>
        <vt:i4>0</vt:i4>
      </vt:variant>
      <vt:variant>
        <vt:i4>5</vt:i4>
      </vt:variant>
      <vt:variant>
        <vt:lpwstr>http://www.danckelmann-kerst.de/</vt:lpwstr>
      </vt:variant>
      <vt:variant>
        <vt:lpwstr/>
      </vt:variant>
      <vt:variant>
        <vt:i4>3014735</vt:i4>
      </vt:variant>
      <vt:variant>
        <vt:i4>3</vt:i4>
      </vt:variant>
      <vt:variant>
        <vt:i4>0</vt:i4>
      </vt:variant>
      <vt:variant>
        <vt:i4>5</vt:i4>
      </vt:variant>
      <vt:variant>
        <vt:lpwstr>mailto:ra.dr.isele@danckelmann-kerst.de</vt:lpwstr>
      </vt:variant>
      <vt:variant>
        <vt:lpwstr/>
      </vt:variant>
      <vt:variant>
        <vt:i4>4259844</vt:i4>
      </vt:variant>
      <vt:variant>
        <vt:i4>0</vt:i4>
      </vt:variant>
      <vt:variant>
        <vt:i4>0</vt:i4>
      </vt:variant>
      <vt:variant>
        <vt:i4>5</vt:i4>
      </vt:variant>
      <vt:variant>
        <vt:lpwstr>http://www.mittelstands-anwaelte.de/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3</cp:revision>
  <cp:lastPrinted>2008-10-31T03:20:00Z</cp:lastPrinted>
  <dcterms:created xsi:type="dcterms:W3CDTF">2020-07-02T13:13:00Z</dcterms:created>
  <dcterms:modified xsi:type="dcterms:W3CDTF">2020-07-27T15:51:00Z</dcterms:modified>
</cp:coreProperties>
</file>