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7A228" w14:textId="77777777" w:rsidR="0035726C" w:rsidRPr="004D046F" w:rsidRDefault="0035726C" w:rsidP="0035726C">
      <w:pPr>
        <w:tabs>
          <w:tab w:val="center" w:pos="4536"/>
          <w:tab w:val="right" w:pos="9072"/>
        </w:tabs>
        <w:jc w:val="right"/>
        <w:rPr>
          <w:rFonts w:ascii="Arial" w:hAnsi="Arial" w:cs="Arial"/>
        </w:rPr>
      </w:pPr>
      <w:bookmarkStart w:id="0" w:name="_Hlk520383977"/>
      <w:bookmarkStart w:id="1" w:name="_Hlk35364556"/>
      <w:r w:rsidRPr="004D046F">
        <w:rPr>
          <w:rFonts w:ascii="Arial" w:hAnsi="Arial" w:cs="Arial"/>
          <w:b/>
          <w:bCs/>
          <w:sz w:val="40"/>
          <w:szCs w:val="40"/>
        </w:rPr>
        <w:t>DASV</w:t>
      </w:r>
    </w:p>
    <w:p w14:paraId="1F24D6DD" w14:textId="77777777" w:rsidR="0035726C" w:rsidRPr="004D046F" w:rsidRDefault="0035726C" w:rsidP="0035726C">
      <w:pPr>
        <w:jc w:val="right"/>
        <w:rPr>
          <w:rFonts w:ascii="Arial" w:hAnsi="Arial" w:cs="Arial"/>
          <w:sz w:val="20"/>
          <w:szCs w:val="20"/>
        </w:rPr>
      </w:pPr>
      <w:bookmarkStart w:id="2" w:name="2"/>
      <w:bookmarkStart w:id="3" w:name="9"/>
      <w:bookmarkEnd w:id="2"/>
      <w:bookmarkEnd w:id="3"/>
      <w:r w:rsidRPr="004D046F">
        <w:rPr>
          <w:rFonts w:ascii="Arial" w:hAnsi="Arial" w:cs="Arial"/>
          <w:sz w:val="20"/>
          <w:szCs w:val="20"/>
        </w:rPr>
        <w:t>Deutsche Anwalts- und</w:t>
      </w:r>
    </w:p>
    <w:p w14:paraId="63539933" w14:textId="77777777" w:rsidR="0035726C" w:rsidRPr="004D046F" w:rsidRDefault="0035726C" w:rsidP="0035726C">
      <w:pPr>
        <w:jc w:val="right"/>
        <w:rPr>
          <w:rFonts w:ascii="Arial" w:hAnsi="Arial" w:cs="Arial"/>
          <w:sz w:val="20"/>
          <w:szCs w:val="20"/>
        </w:rPr>
      </w:pPr>
      <w:bookmarkStart w:id="4" w:name="_GoBack"/>
      <w:bookmarkEnd w:id="4"/>
      <w:r w:rsidRPr="004D046F">
        <w:rPr>
          <w:rFonts w:ascii="Arial" w:hAnsi="Arial" w:cs="Arial"/>
          <w:sz w:val="20"/>
          <w:szCs w:val="20"/>
        </w:rPr>
        <w:t>Steuerberatervereinigung</w:t>
      </w:r>
    </w:p>
    <w:p w14:paraId="19292D38" w14:textId="77777777" w:rsidR="0035726C" w:rsidRPr="004D046F" w:rsidRDefault="0035726C" w:rsidP="0035726C">
      <w:pPr>
        <w:jc w:val="right"/>
        <w:rPr>
          <w:rFonts w:ascii="Arial" w:hAnsi="Arial" w:cs="Arial"/>
          <w:sz w:val="20"/>
          <w:szCs w:val="20"/>
        </w:rPr>
      </w:pPr>
      <w:proofErr w:type="gramStart"/>
      <w:r w:rsidRPr="004D046F">
        <w:rPr>
          <w:rFonts w:ascii="Arial" w:hAnsi="Arial" w:cs="Arial"/>
          <w:sz w:val="20"/>
          <w:szCs w:val="20"/>
        </w:rPr>
        <w:t>für</w:t>
      </w:r>
      <w:proofErr w:type="gramEnd"/>
      <w:r w:rsidRPr="004D046F">
        <w:rPr>
          <w:rFonts w:ascii="Arial" w:hAnsi="Arial" w:cs="Arial"/>
          <w:sz w:val="20"/>
          <w:szCs w:val="20"/>
        </w:rPr>
        <w:t xml:space="preserve"> die mittelständische</w:t>
      </w:r>
    </w:p>
    <w:p w14:paraId="5BB88234" w14:textId="77777777" w:rsidR="0035726C" w:rsidRPr="004D046F" w:rsidRDefault="0035726C" w:rsidP="0035726C">
      <w:pPr>
        <w:spacing w:line="360" w:lineRule="auto"/>
        <w:jc w:val="right"/>
        <w:rPr>
          <w:rFonts w:ascii="Arial" w:hAnsi="Arial" w:cs="Arial"/>
          <w:sz w:val="20"/>
          <w:szCs w:val="20"/>
        </w:rPr>
      </w:pPr>
      <w:r w:rsidRPr="004D046F">
        <w:rPr>
          <w:rFonts w:ascii="Arial" w:hAnsi="Arial" w:cs="Arial"/>
          <w:sz w:val="20"/>
          <w:szCs w:val="20"/>
        </w:rPr>
        <w:t>Wirtschaft e. V.</w:t>
      </w:r>
    </w:p>
    <w:p w14:paraId="7489C156" w14:textId="77777777" w:rsidR="008B2329" w:rsidRDefault="008B2329" w:rsidP="0035726C">
      <w:pPr>
        <w:spacing w:line="360" w:lineRule="auto"/>
        <w:jc w:val="both"/>
        <w:rPr>
          <w:rFonts w:ascii="Arial" w:hAnsi="Arial" w:cs="Arial"/>
          <w:b/>
          <w:bCs/>
          <w:sz w:val="22"/>
          <w:szCs w:val="22"/>
          <w:lang w:val="de-DE" w:eastAsia="de-DE"/>
        </w:rPr>
      </w:pPr>
    </w:p>
    <w:p w14:paraId="186E2C0D" w14:textId="77777777" w:rsidR="00B04E7F" w:rsidRPr="00B04E7F" w:rsidRDefault="00B04E7F" w:rsidP="0035726C">
      <w:pPr>
        <w:spacing w:line="360" w:lineRule="auto"/>
        <w:jc w:val="both"/>
        <w:rPr>
          <w:rFonts w:ascii="Arial" w:hAnsi="Arial" w:cs="Arial"/>
          <w:b/>
          <w:bCs/>
          <w:sz w:val="22"/>
          <w:szCs w:val="22"/>
          <w:lang w:val="de-DE" w:eastAsia="de-DE"/>
        </w:rPr>
      </w:pPr>
      <w:r w:rsidRPr="00B04E7F">
        <w:rPr>
          <w:rFonts w:ascii="Arial" w:hAnsi="Arial" w:cs="Arial"/>
          <w:b/>
          <w:bCs/>
          <w:sz w:val="22"/>
          <w:szCs w:val="22"/>
          <w:lang w:val="de-DE" w:eastAsia="de-DE"/>
        </w:rPr>
        <w:t>Verlängerung der Aussetzung der Insolvenzantragspflicht bis Jahresende</w:t>
      </w:r>
    </w:p>
    <w:p w14:paraId="7CC053E3" w14:textId="77777777" w:rsidR="00A30189" w:rsidRDefault="00A30189" w:rsidP="0035726C">
      <w:pPr>
        <w:spacing w:line="360" w:lineRule="auto"/>
        <w:jc w:val="both"/>
        <w:rPr>
          <w:rFonts w:ascii="Arial" w:hAnsi="Arial" w:cs="Arial"/>
          <w:bCs/>
          <w:sz w:val="22"/>
          <w:szCs w:val="22"/>
          <w:lang w:val="de-DE" w:eastAsia="de-DE"/>
        </w:rPr>
      </w:pPr>
    </w:p>
    <w:p w14:paraId="3C43EE5D" w14:textId="77777777" w:rsidR="0035726C" w:rsidRPr="0035726C" w:rsidRDefault="0035726C" w:rsidP="0035726C">
      <w:pPr>
        <w:spacing w:line="360" w:lineRule="auto"/>
        <w:jc w:val="both"/>
        <w:rPr>
          <w:rFonts w:ascii="Arial" w:hAnsi="Arial" w:cs="Arial"/>
          <w:bCs/>
          <w:sz w:val="22"/>
          <w:szCs w:val="22"/>
          <w:lang w:val="de-DE" w:eastAsia="de-DE"/>
        </w:rPr>
      </w:pPr>
      <w:r w:rsidRPr="0035726C">
        <w:rPr>
          <w:rFonts w:ascii="Arial" w:hAnsi="Arial" w:cs="Arial"/>
          <w:bCs/>
          <w:sz w:val="22"/>
          <w:szCs w:val="22"/>
          <w:lang w:val="de-DE" w:eastAsia="de-DE"/>
        </w:rPr>
        <w:t xml:space="preserve">ein Artikel von Rechtsanwalt </w:t>
      </w:r>
      <w:r w:rsidRPr="0035726C">
        <w:rPr>
          <w:rFonts w:ascii="Arial" w:hAnsi="Arial" w:cs="Arial"/>
          <w:bCs/>
          <w:sz w:val="22"/>
          <w:szCs w:val="22"/>
          <w:lang w:eastAsia="de-DE"/>
        </w:rPr>
        <w:t>Rainer-Manfred Althaus</w:t>
      </w:r>
      <w:r w:rsidRPr="0035726C">
        <w:rPr>
          <w:rFonts w:ascii="Arial" w:hAnsi="Arial" w:cs="Arial"/>
          <w:bCs/>
          <w:sz w:val="22"/>
          <w:szCs w:val="22"/>
          <w:lang w:val="de-DE" w:eastAsia="de-DE"/>
        </w:rPr>
        <w:t xml:space="preserve">, Fachanwalt für Insolvenzrecht, </w:t>
      </w:r>
      <w:r w:rsidRPr="0035726C">
        <w:rPr>
          <w:rFonts w:ascii="Arial" w:hAnsi="Arial" w:cs="Arial"/>
          <w:bCs/>
          <w:sz w:val="22"/>
          <w:szCs w:val="22"/>
          <w:lang w:eastAsia="de-DE"/>
        </w:rPr>
        <w:t>Immobilienfachwirt</w:t>
      </w:r>
      <w:r w:rsidRPr="0035726C">
        <w:rPr>
          <w:rFonts w:ascii="Arial" w:hAnsi="Arial" w:cs="Arial"/>
          <w:bCs/>
          <w:sz w:val="22"/>
          <w:szCs w:val="22"/>
          <w:lang w:val="de-DE" w:eastAsia="de-DE"/>
        </w:rPr>
        <w:t xml:space="preserve">, </w:t>
      </w:r>
      <w:r w:rsidRPr="0035726C">
        <w:rPr>
          <w:rFonts w:ascii="Arial" w:hAnsi="Arial" w:cs="Arial"/>
          <w:bCs/>
          <w:sz w:val="22"/>
          <w:szCs w:val="22"/>
          <w:lang w:eastAsia="de-DE"/>
        </w:rPr>
        <w:t>Mannheim</w:t>
      </w:r>
    </w:p>
    <w:p w14:paraId="1F9946FE" w14:textId="77777777" w:rsidR="0035726C" w:rsidRPr="0035726C" w:rsidRDefault="0035726C" w:rsidP="0035726C">
      <w:pPr>
        <w:spacing w:line="360" w:lineRule="auto"/>
        <w:jc w:val="both"/>
        <w:rPr>
          <w:rFonts w:ascii="Arial" w:hAnsi="Arial" w:cs="Arial"/>
          <w:bCs/>
          <w:sz w:val="22"/>
          <w:szCs w:val="22"/>
          <w:lang w:val="de-DE" w:eastAsia="de-DE"/>
        </w:rPr>
      </w:pPr>
    </w:p>
    <w:p w14:paraId="6022ED28" w14:textId="5C1CB288" w:rsidR="007D34BD" w:rsidRDefault="00B04E7F" w:rsidP="0035726C">
      <w:pPr>
        <w:spacing w:line="360" w:lineRule="auto"/>
        <w:jc w:val="both"/>
        <w:rPr>
          <w:rFonts w:ascii="Arial" w:hAnsi="Arial" w:cs="Arial"/>
          <w:b/>
          <w:sz w:val="22"/>
          <w:szCs w:val="22"/>
          <w:lang w:val="de-DE" w:eastAsia="de-DE"/>
        </w:rPr>
      </w:pPr>
      <w:r w:rsidRPr="00B04E7F">
        <w:rPr>
          <w:rFonts w:ascii="Arial" w:hAnsi="Arial" w:cs="Arial"/>
          <w:b/>
          <w:sz w:val="22"/>
          <w:szCs w:val="22"/>
          <w:lang w:val="de-DE" w:eastAsia="de-DE"/>
        </w:rPr>
        <w:t>Die Bundesregierung hat beschlossen, die bis zum 30.9.2020 begrenzte Aussetzung der Insolvenzantragspflicht bis zum 31.12.2020 zu verlängern.</w:t>
      </w:r>
    </w:p>
    <w:p w14:paraId="09D53080" w14:textId="77777777" w:rsidR="00B04E7F" w:rsidRDefault="00B04E7F" w:rsidP="0035726C">
      <w:pPr>
        <w:spacing w:line="360" w:lineRule="auto"/>
        <w:jc w:val="both"/>
        <w:rPr>
          <w:rFonts w:ascii="Arial" w:hAnsi="Arial" w:cs="Arial"/>
          <w:b/>
          <w:sz w:val="22"/>
          <w:szCs w:val="22"/>
          <w:lang w:val="de-DE" w:eastAsia="de-DE"/>
        </w:rPr>
      </w:pPr>
    </w:p>
    <w:p w14:paraId="72BA606A" w14:textId="537D6347" w:rsidR="00452598" w:rsidRDefault="00B04E7F" w:rsidP="0035726C">
      <w:pPr>
        <w:spacing w:line="360" w:lineRule="auto"/>
        <w:jc w:val="both"/>
        <w:rPr>
          <w:rFonts w:ascii="Arial" w:hAnsi="Arial" w:cs="Arial"/>
          <w:bCs/>
          <w:sz w:val="22"/>
          <w:szCs w:val="22"/>
          <w:lang w:val="de-DE" w:eastAsia="de-DE"/>
        </w:rPr>
      </w:pPr>
      <w:r w:rsidRPr="00B04E7F">
        <w:rPr>
          <w:rFonts w:ascii="Arial" w:hAnsi="Arial" w:cs="Arial"/>
          <w:bCs/>
          <w:sz w:val="22"/>
          <w:szCs w:val="22"/>
          <w:lang w:val="de-DE" w:eastAsia="de-DE"/>
        </w:rPr>
        <w:t>Entscheidende Änderung</w:t>
      </w:r>
      <w:r>
        <w:rPr>
          <w:rFonts w:ascii="Arial" w:hAnsi="Arial" w:cs="Arial"/>
          <w:bCs/>
          <w:sz w:val="22"/>
          <w:szCs w:val="22"/>
          <w:lang w:val="de-DE" w:eastAsia="de-DE"/>
        </w:rPr>
        <w:t xml:space="preserve">, </w:t>
      </w:r>
      <w:r w:rsidR="00DE0BC9" w:rsidRPr="00DE0BC9">
        <w:rPr>
          <w:rFonts w:ascii="Arial" w:hAnsi="Arial" w:cs="Arial"/>
          <w:bCs/>
          <w:sz w:val="22"/>
          <w:szCs w:val="22"/>
          <w:lang w:val="de-DE" w:eastAsia="de-DE"/>
        </w:rPr>
        <w:t>so der Mannheimer Rechtsanwalt und Fachanwalt für Insolv</w:t>
      </w:r>
      <w:r w:rsidR="00452598">
        <w:rPr>
          <w:rFonts w:ascii="Arial" w:hAnsi="Arial" w:cs="Arial"/>
          <w:bCs/>
          <w:sz w:val="22"/>
          <w:szCs w:val="22"/>
          <w:lang w:val="de-DE" w:eastAsia="de-DE"/>
        </w:rPr>
        <w:t>e</w:t>
      </w:r>
      <w:r w:rsidR="00DE0BC9" w:rsidRPr="00DE0BC9">
        <w:rPr>
          <w:rFonts w:ascii="Arial" w:hAnsi="Arial" w:cs="Arial"/>
          <w:bCs/>
          <w:sz w:val="22"/>
          <w:szCs w:val="22"/>
          <w:lang w:val="de-DE" w:eastAsia="de-DE"/>
        </w:rPr>
        <w:t>nzrecht Rainer – Manfred Althaus von der DASV Deutsche Anwalts- und Steuerberatervereinigung für die mittelständische Wirtschaft e. V. mit Sitz in Kiel</w:t>
      </w:r>
      <w:r>
        <w:rPr>
          <w:rFonts w:ascii="Arial" w:hAnsi="Arial" w:cs="Arial"/>
          <w:bCs/>
          <w:sz w:val="22"/>
          <w:szCs w:val="22"/>
          <w:lang w:val="de-DE" w:eastAsia="de-DE"/>
        </w:rPr>
        <w:t xml:space="preserve">: </w:t>
      </w:r>
    </w:p>
    <w:p w14:paraId="0C568917" w14:textId="6ED5F937" w:rsidR="00B04E7F" w:rsidRDefault="00B04E7F" w:rsidP="0035726C">
      <w:pPr>
        <w:spacing w:line="360" w:lineRule="auto"/>
        <w:jc w:val="both"/>
        <w:rPr>
          <w:rFonts w:ascii="Arial" w:hAnsi="Arial" w:cs="Arial"/>
          <w:bCs/>
          <w:sz w:val="22"/>
          <w:szCs w:val="22"/>
          <w:lang w:val="de-DE" w:eastAsia="de-DE"/>
        </w:rPr>
      </w:pPr>
    </w:p>
    <w:p w14:paraId="5CE39A45" w14:textId="1CB3AAD6" w:rsidR="00B04E7F" w:rsidRPr="00B04E7F" w:rsidRDefault="00B04E7F" w:rsidP="0035726C">
      <w:pPr>
        <w:spacing w:line="360" w:lineRule="auto"/>
        <w:jc w:val="both"/>
        <w:rPr>
          <w:rFonts w:ascii="Arial" w:hAnsi="Arial" w:cs="Arial"/>
          <w:bCs/>
          <w:sz w:val="22"/>
          <w:szCs w:val="22"/>
          <w:lang w:val="de-DE" w:eastAsia="de-DE"/>
        </w:rPr>
      </w:pPr>
      <w:r>
        <w:rPr>
          <w:rFonts w:ascii="Arial" w:hAnsi="Arial" w:cs="Arial"/>
          <w:bCs/>
          <w:sz w:val="22"/>
          <w:szCs w:val="22"/>
          <w:lang w:val="de-DE" w:eastAsia="de-DE"/>
        </w:rPr>
        <w:t>E</w:t>
      </w:r>
      <w:r w:rsidRPr="00B04E7F">
        <w:rPr>
          <w:rFonts w:ascii="Arial" w:hAnsi="Arial" w:cs="Arial"/>
          <w:bCs/>
          <w:sz w:val="22"/>
          <w:szCs w:val="22"/>
          <w:lang w:val="de-DE" w:eastAsia="de-DE"/>
        </w:rPr>
        <w:t>s darf nur Überschuldung, aber keine Zahlungsunfähigkeit vorliegen</w:t>
      </w:r>
      <w:r>
        <w:rPr>
          <w:rFonts w:ascii="Arial" w:hAnsi="Arial" w:cs="Arial"/>
          <w:bCs/>
          <w:sz w:val="22"/>
          <w:szCs w:val="22"/>
          <w:lang w:val="de-DE" w:eastAsia="de-DE"/>
        </w:rPr>
        <w:t>!</w:t>
      </w:r>
    </w:p>
    <w:p w14:paraId="22A2206F" w14:textId="77777777" w:rsidR="00B04E7F" w:rsidRPr="00B04E7F" w:rsidRDefault="00B04E7F" w:rsidP="0035726C">
      <w:pPr>
        <w:spacing w:line="360" w:lineRule="auto"/>
        <w:jc w:val="both"/>
        <w:rPr>
          <w:rFonts w:ascii="Arial" w:hAnsi="Arial" w:cs="Arial"/>
          <w:bCs/>
          <w:sz w:val="22"/>
          <w:szCs w:val="22"/>
          <w:lang w:val="de-DE" w:eastAsia="de-DE"/>
        </w:rPr>
      </w:pPr>
    </w:p>
    <w:p w14:paraId="16EB96A4" w14:textId="74F4543C" w:rsidR="00B04E7F" w:rsidRDefault="00B04E7F" w:rsidP="0035726C">
      <w:pPr>
        <w:spacing w:line="360" w:lineRule="auto"/>
        <w:jc w:val="both"/>
        <w:rPr>
          <w:rFonts w:ascii="Arial" w:hAnsi="Arial" w:cs="Arial"/>
          <w:bCs/>
          <w:sz w:val="22"/>
          <w:szCs w:val="22"/>
          <w:lang w:val="de-DE" w:eastAsia="de-DE"/>
        </w:rPr>
      </w:pPr>
      <w:r w:rsidRPr="00B04E7F">
        <w:rPr>
          <w:rFonts w:ascii="Arial" w:hAnsi="Arial" w:cs="Arial"/>
          <w:bCs/>
          <w:sz w:val="22"/>
          <w:szCs w:val="22"/>
          <w:lang w:val="de-DE" w:eastAsia="de-DE"/>
        </w:rPr>
        <w:t xml:space="preserve">Bislang musste </w:t>
      </w:r>
      <w:r w:rsidRPr="00B04E7F">
        <w:rPr>
          <w:rFonts w:ascii="Arial" w:hAnsi="Arial" w:cs="Arial"/>
          <w:bCs/>
          <w:sz w:val="22"/>
          <w:szCs w:val="22"/>
          <w:u w:val="single"/>
          <w:lang w:val="de-DE" w:eastAsia="de-DE"/>
        </w:rPr>
        <w:t>kein</w:t>
      </w:r>
      <w:r w:rsidRPr="00B04E7F">
        <w:rPr>
          <w:rFonts w:ascii="Arial" w:hAnsi="Arial" w:cs="Arial"/>
          <w:bCs/>
          <w:sz w:val="22"/>
          <w:szCs w:val="22"/>
          <w:lang w:val="de-DE" w:eastAsia="de-DE"/>
        </w:rPr>
        <w:t xml:space="preserve"> Insolvenzantrag gestellt werden, wenn das Unternehmen insolvenzreif war, dies aber durch Corona bedingt war.</w:t>
      </w:r>
      <w:r>
        <w:rPr>
          <w:rFonts w:ascii="Arial" w:hAnsi="Arial" w:cs="Arial"/>
          <w:bCs/>
          <w:sz w:val="22"/>
          <w:szCs w:val="22"/>
          <w:lang w:val="de-DE" w:eastAsia="de-DE"/>
        </w:rPr>
        <w:t xml:space="preserve"> </w:t>
      </w:r>
      <w:r w:rsidRPr="00B04E7F">
        <w:rPr>
          <w:rFonts w:ascii="Arial" w:hAnsi="Arial" w:cs="Arial"/>
          <w:bCs/>
          <w:sz w:val="22"/>
          <w:szCs w:val="22"/>
          <w:lang w:val="de-DE" w:eastAsia="de-DE"/>
        </w:rPr>
        <w:t xml:space="preserve">Insolvenzreif ist ein Unternehmen, wenn es entweder (drohend) zahlungsunfähig oder überschuldet oder beides ist. </w:t>
      </w:r>
    </w:p>
    <w:p w14:paraId="5C507ACE" w14:textId="77777777" w:rsidR="00B04E7F" w:rsidRPr="00B04E7F" w:rsidRDefault="00B04E7F" w:rsidP="0035726C">
      <w:pPr>
        <w:spacing w:line="360" w:lineRule="auto"/>
        <w:jc w:val="both"/>
        <w:rPr>
          <w:rFonts w:ascii="Arial" w:hAnsi="Arial" w:cs="Arial"/>
          <w:bCs/>
          <w:sz w:val="22"/>
          <w:szCs w:val="22"/>
          <w:lang w:val="de-DE" w:eastAsia="de-DE"/>
        </w:rPr>
      </w:pPr>
    </w:p>
    <w:p w14:paraId="66FED370" w14:textId="1684182A" w:rsidR="00B04E7F" w:rsidRDefault="00B04E7F" w:rsidP="0035726C">
      <w:pPr>
        <w:spacing w:line="360" w:lineRule="auto"/>
        <w:jc w:val="both"/>
        <w:rPr>
          <w:rFonts w:ascii="Arial" w:hAnsi="Arial" w:cs="Arial"/>
          <w:bCs/>
          <w:sz w:val="22"/>
          <w:szCs w:val="22"/>
          <w:lang w:val="de-DE" w:eastAsia="de-DE"/>
        </w:rPr>
      </w:pPr>
      <w:r w:rsidRPr="00B04E7F">
        <w:rPr>
          <w:rFonts w:ascii="Arial" w:hAnsi="Arial" w:cs="Arial"/>
          <w:bCs/>
          <w:sz w:val="22"/>
          <w:szCs w:val="22"/>
          <w:lang w:val="de-DE" w:eastAsia="de-DE"/>
        </w:rPr>
        <w:t>Ab dem 1.10.2020 entfällt die Antragspflicht nur noch dann, wenn nur Überschuldung vorliegt. Ist der Zahlungsunfähigkeit gegeben, muss ein Antrag gestellt werden.</w:t>
      </w:r>
    </w:p>
    <w:p w14:paraId="649FC93D" w14:textId="77777777" w:rsidR="00B04E7F" w:rsidRPr="00B04E7F" w:rsidRDefault="00B04E7F" w:rsidP="0035726C">
      <w:pPr>
        <w:spacing w:line="360" w:lineRule="auto"/>
        <w:jc w:val="both"/>
        <w:rPr>
          <w:rFonts w:ascii="Arial" w:hAnsi="Arial" w:cs="Arial"/>
          <w:bCs/>
          <w:sz w:val="22"/>
          <w:szCs w:val="22"/>
          <w:lang w:val="de-DE" w:eastAsia="de-DE"/>
        </w:rPr>
      </w:pPr>
    </w:p>
    <w:p w14:paraId="590262ED" w14:textId="60F81C06" w:rsidR="00B04E7F" w:rsidRDefault="00B04E7F" w:rsidP="0035726C">
      <w:pPr>
        <w:spacing w:line="360" w:lineRule="auto"/>
        <w:jc w:val="both"/>
        <w:rPr>
          <w:rFonts w:ascii="Arial" w:hAnsi="Arial" w:cs="Arial"/>
          <w:bCs/>
          <w:sz w:val="22"/>
          <w:szCs w:val="22"/>
          <w:lang w:val="de-DE" w:eastAsia="de-DE"/>
        </w:rPr>
      </w:pPr>
      <w:r w:rsidRPr="00B04E7F">
        <w:rPr>
          <w:rFonts w:ascii="Arial" w:hAnsi="Arial" w:cs="Arial"/>
          <w:bCs/>
          <w:sz w:val="22"/>
          <w:szCs w:val="22"/>
          <w:lang w:val="de-DE" w:eastAsia="de-DE"/>
        </w:rPr>
        <w:t>Zahlungsunfähigkeit ist gegeben, wenn mit den heute und in den nächsten drei Wochen zur Verfügung stehenden liquiden Mitteln, die heute und in den nächsten drei Wochen entstehenden fälligen Verbindlichkeiten zu weniger als 90 % abgedeckt werden können.</w:t>
      </w:r>
    </w:p>
    <w:p w14:paraId="2957FD7B" w14:textId="77777777" w:rsidR="00B04E7F" w:rsidRPr="00B04E7F" w:rsidRDefault="00B04E7F" w:rsidP="0035726C">
      <w:pPr>
        <w:spacing w:line="360" w:lineRule="auto"/>
        <w:jc w:val="both"/>
        <w:rPr>
          <w:rFonts w:ascii="Arial" w:hAnsi="Arial" w:cs="Arial"/>
          <w:bCs/>
          <w:sz w:val="22"/>
          <w:szCs w:val="22"/>
          <w:lang w:val="de-DE" w:eastAsia="de-DE"/>
        </w:rPr>
      </w:pPr>
    </w:p>
    <w:p w14:paraId="4B9A05DF" w14:textId="77777777" w:rsidR="00B04E7F" w:rsidRPr="00B04E7F" w:rsidRDefault="00B04E7F" w:rsidP="0035726C">
      <w:pPr>
        <w:spacing w:line="360" w:lineRule="auto"/>
        <w:jc w:val="both"/>
        <w:rPr>
          <w:rFonts w:ascii="Arial" w:hAnsi="Arial" w:cs="Arial"/>
          <w:bCs/>
          <w:sz w:val="22"/>
          <w:szCs w:val="22"/>
          <w:lang w:val="de-DE" w:eastAsia="de-DE"/>
        </w:rPr>
      </w:pPr>
      <w:r w:rsidRPr="00B04E7F">
        <w:rPr>
          <w:rFonts w:ascii="Arial" w:hAnsi="Arial" w:cs="Arial"/>
          <w:bCs/>
          <w:sz w:val="22"/>
          <w:szCs w:val="22"/>
          <w:lang w:val="de-DE" w:eastAsia="de-DE"/>
        </w:rPr>
        <w:t>Grund für diese Regelung ist, dass bei nur überschuldeten Unternehmen noch Chancen bestehen, die Insolvenz dauerhaft abzuwenden. Zahlungsunfähige Unternehmen dagegen können bereits jetzt ihre fälligen Verbindlichkeiten nicht mehr bezahlen. Diese Unternehmen schädigen ihre Geschäftspartner. Nach Ansicht der Bundesregierung wird das Vertrauen in den Wirtschaftsverkehr erschüttert, wenn solche Unternehmen dennoch weiterhin von der Antragspflicht ausgenommen wären.</w:t>
      </w:r>
    </w:p>
    <w:p w14:paraId="6EE02BCD" w14:textId="77777777" w:rsidR="00B04E7F" w:rsidRPr="00B04E7F" w:rsidRDefault="00B04E7F" w:rsidP="0035726C">
      <w:pPr>
        <w:spacing w:line="360" w:lineRule="auto"/>
        <w:jc w:val="both"/>
        <w:rPr>
          <w:rFonts w:ascii="Arial" w:hAnsi="Arial" w:cs="Arial"/>
          <w:bCs/>
          <w:sz w:val="22"/>
          <w:szCs w:val="22"/>
          <w:lang w:val="de-DE" w:eastAsia="de-DE"/>
        </w:rPr>
      </w:pPr>
    </w:p>
    <w:p w14:paraId="28FD57FA" w14:textId="77777777" w:rsidR="00B04E7F" w:rsidRPr="00B04E7F" w:rsidRDefault="00B04E7F" w:rsidP="0035726C">
      <w:pPr>
        <w:spacing w:line="360" w:lineRule="auto"/>
        <w:jc w:val="both"/>
        <w:rPr>
          <w:rFonts w:ascii="Arial" w:hAnsi="Arial" w:cs="Arial"/>
          <w:bCs/>
          <w:sz w:val="22"/>
          <w:szCs w:val="22"/>
          <w:lang w:val="de-DE" w:eastAsia="de-DE"/>
        </w:rPr>
      </w:pPr>
      <w:r w:rsidRPr="00B04E7F">
        <w:rPr>
          <w:rFonts w:ascii="Arial" w:hAnsi="Arial" w:cs="Arial"/>
          <w:bCs/>
          <w:sz w:val="22"/>
          <w:szCs w:val="22"/>
          <w:lang w:val="de-DE" w:eastAsia="de-DE"/>
        </w:rPr>
        <w:lastRenderedPageBreak/>
        <w:t>Ein entsprechendes Gesetz muss noch erlassen werden. Wegen der ursprünglichen Begrenzung zum 30.9.2020 ist davon auszugehen, dass dies noch im September 2020 geschehen wird.</w:t>
      </w:r>
    </w:p>
    <w:p w14:paraId="43EDEE53" w14:textId="77777777" w:rsidR="00B04E7F" w:rsidRPr="00DE0BC9" w:rsidRDefault="00B04E7F" w:rsidP="0035726C">
      <w:pPr>
        <w:spacing w:line="360" w:lineRule="auto"/>
        <w:jc w:val="both"/>
        <w:rPr>
          <w:rFonts w:ascii="Arial" w:hAnsi="Arial" w:cs="Arial"/>
          <w:bCs/>
          <w:sz w:val="22"/>
          <w:szCs w:val="22"/>
          <w:lang w:val="de-DE" w:eastAsia="de-DE"/>
        </w:rPr>
      </w:pPr>
    </w:p>
    <w:p w14:paraId="034645E7" w14:textId="19DCBEF2" w:rsidR="00862CC5" w:rsidRDefault="00DE0BC9" w:rsidP="0035726C">
      <w:pPr>
        <w:spacing w:line="360" w:lineRule="auto"/>
        <w:jc w:val="both"/>
        <w:rPr>
          <w:rFonts w:ascii="Arial" w:hAnsi="Arial" w:cs="Arial"/>
          <w:sz w:val="22"/>
          <w:szCs w:val="22"/>
          <w:lang w:val="de-DE"/>
        </w:rPr>
      </w:pPr>
      <w:r w:rsidRPr="00DE0BC9">
        <w:rPr>
          <w:rFonts w:ascii="Arial" w:hAnsi="Arial" w:cs="Arial"/>
          <w:bCs/>
          <w:sz w:val="22"/>
          <w:szCs w:val="22"/>
          <w:lang w:val="de-DE" w:eastAsia="de-DE"/>
        </w:rPr>
        <w:t xml:space="preserve">Rechtsanwalt Althaus </w:t>
      </w:r>
      <w:r w:rsidR="004F26AB" w:rsidRPr="00DE0BC9">
        <w:rPr>
          <w:rFonts w:ascii="Arial" w:hAnsi="Arial" w:cs="Arial"/>
          <w:sz w:val="22"/>
          <w:szCs w:val="22"/>
          <w:lang w:val="de-DE"/>
        </w:rPr>
        <w:t xml:space="preserve">empfahl, </w:t>
      </w:r>
      <w:r w:rsidR="00DF169B" w:rsidRPr="00DE0BC9">
        <w:rPr>
          <w:rFonts w:ascii="Arial" w:hAnsi="Arial" w:cs="Arial"/>
          <w:sz w:val="22"/>
          <w:szCs w:val="22"/>
          <w:lang w:val="de-DE"/>
        </w:rPr>
        <w:t xml:space="preserve">dies </w:t>
      </w:r>
      <w:r w:rsidR="004F26AB" w:rsidRPr="00DE0BC9">
        <w:rPr>
          <w:rFonts w:ascii="Arial" w:hAnsi="Arial" w:cs="Arial"/>
          <w:sz w:val="22"/>
          <w:szCs w:val="22"/>
          <w:lang w:val="de-DE"/>
        </w:rPr>
        <w:t xml:space="preserve">zu beachten und in allen Zweifelsfragen auf jeden Fall Rechtsrat einzuholen, wobei er in diesem Zusammenhang u. a. auch auf die DASV Deutsche Anwalts- und Steuerberatervereinigung für die mittelständische Wirtschaft e. V. – </w:t>
      </w:r>
      <w:hyperlink r:id="rId8" w:history="1">
        <w:r w:rsidR="004F26AB" w:rsidRPr="00DE0BC9">
          <w:rPr>
            <w:rStyle w:val="Hyperlink"/>
            <w:rFonts w:ascii="Arial" w:hAnsi="Arial" w:cs="Arial"/>
            <w:sz w:val="22"/>
            <w:szCs w:val="22"/>
            <w:lang w:val="de-DE"/>
          </w:rPr>
          <w:t>www.mittelstands-anwaelte.de</w:t>
        </w:r>
      </w:hyperlink>
      <w:r w:rsidR="00A7288F" w:rsidRPr="00DE0BC9">
        <w:rPr>
          <w:rFonts w:ascii="Arial" w:hAnsi="Arial" w:cs="Arial"/>
          <w:sz w:val="22"/>
          <w:szCs w:val="22"/>
          <w:lang w:val="de-DE"/>
        </w:rPr>
        <w:t xml:space="preserve">  - verwies. </w:t>
      </w:r>
    </w:p>
    <w:p w14:paraId="4621C4AB" w14:textId="77777777" w:rsidR="0035726C" w:rsidRDefault="0035726C" w:rsidP="0035726C">
      <w:pPr>
        <w:spacing w:line="360" w:lineRule="auto"/>
        <w:jc w:val="both"/>
        <w:rPr>
          <w:rFonts w:ascii="Arial" w:hAnsi="Arial" w:cs="Arial"/>
          <w:sz w:val="22"/>
          <w:szCs w:val="22"/>
          <w:lang w:val="de-DE"/>
        </w:rPr>
      </w:pPr>
    </w:p>
    <w:p w14:paraId="18829D41" w14:textId="77777777" w:rsidR="0035726C" w:rsidRPr="00DE0BC9" w:rsidRDefault="0035726C" w:rsidP="0035726C">
      <w:pPr>
        <w:spacing w:line="360" w:lineRule="auto"/>
        <w:jc w:val="both"/>
        <w:rPr>
          <w:rFonts w:ascii="Arial" w:hAnsi="Arial" w:cs="Arial"/>
          <w:bCs/>
          <w:sz w:val="22"/>
          <w:szCs w:val="22"/>
          <w:lang w:val="de-DE" w:eastAsia="de-DE"/>
        </w:rPr>
      </w:pPr>
    </w:p>
    <w:bookmarkEnd w:id="0"/>
    <w:bookmarkEnd w:id="1"/>
    <w:p w14:paraId="0F3FC171" w14:textId="77777777" w:rsidR="0035726C" w:rsidRPr="00CF6856" w:rsidRDefault="0035726C" w:rsidP="0035726C">
      <w:pPr>
        <w:jc w:val="both"/>
        <w:rPr>
          <w:rFonts w:ascii="Arial" w:hAnsi="Arial" w:cs="Arial"/>
          <w:sz w:val="20"/>
          <w:szCs w:val="20"/>
        </w:rPr>
      </w:pPr>
      <w:r w:rsidRPr="00CF6856">
        <w:rPr>
          <w:rFonts w:ascii="Arial" w:hAnsi="Arial" w:cs="Arial"/>
          <w:sz w:val="20"/>
          <w:szCs w:val="20"/>
        </w:rPr>
        <w:t xml:space="preserve">Der </w:t>
      </w:r>
      <w:proofErr w:type="spellStart"/>
      <w:r w:rsidRPr="00CF6856">
        <w:rPr>
          <w:rFonts w:ascii="Arial" w:hAnsi="Arial" w:cs="Arial"/>
          <w:sz w:val="20"/>
          <w:szCs w:val="20"/>
        </w:rPr>
        <w:t>Autor</w:t>
      </w:r>
      <w:proofErr w:type="spellEnd"/>
      <w:r w:rsidRPr="00CF6856">
        <w:rPr>
          <w:rFonts w:ascii="Arial" w:hAnsi="Arial" w:cs="Arial"/>
          <w:sz w:val="20"/>
          <w:szCs w:val="20"/>
        </w:rPr>
        <w:t xml:space="preserve"> </w:t>
      </w:r>
      <w:proofErr w:type="spellStart"/>
      <w:proofErr w:type="gramStart"/>
      <w:r w:rsidRPr="00CF6856">
        <w:rPr>
          <w:rFonts w:ascii="Arial" w:hAnsi="Arial" w:cs="Arial"/>
          <w:sz w:val="20"/>
          <w:szCs w:val="20"/>
        </w:rPr>
        <w:t>ist</w:t>
      </w:r>
      <w:proofErr w:type="spellEnd"/>
      <w:proofErr w:type="gramEnd"/>
      <w:r w:rsidRPr="00CF6856">
        <w:rPr>
          <w:rFonts w:ascii="Arial" w:hAnsi="Arial" w:cs="Arial"/>
          <w:sz w:val="20"/>
          <w:szCs w:val="20"/>
        </w:rPr>
        <w:t xml:space="preserve"> </w:t>
      </w:r>
      <w:proofErr w:type="spellStart"/>
      <w:r w:rsidRPr="00CF6856">
        <w:rPr>
          <w:rFonts w:ascii="Arial" w:hAnsi="Arial" w:cs="Arial"/>
          <w:sz w:val="20"/>
          <w:szCs w:val="20"/>
        </w:rPr>
        <w:t>Mitglied</w:t>
      </w:r>
      <w:proofErr w:type="spellEnd"/>
      <w:r w:rsidRPr="00CF6856">
        <w:rPr>
          <w:rFonts w:ascii="Arial" w:hAnsi="Arial" w:cs="Arial"/>
          <w:sz w:val="20"/>
          <w:szCs w:val="20"/>
        </w:rPr>
        <w:t xml:space="preserve"> der </w:t>
      </w:r>
      <w:proofErr w:type="spellStart"/>
      <w:r w:rsidRPr="00CF6856">
        <w:rPr>
          <w:rFonts w:ascii="Arial" w:hAnsi="Arial" w:cs="Arial"/>
          <w:sz w:val="20"/>
          <w:szCs w:val="20"/>
        </w:rPr>
        <w:t>Deutschen</w:t>
      </w:r>
      <w:proofErr w:type="spellEnd"/>
      <w:r w:rsidRPr="00CF6856">
        <w:rPr>
          <w:rFonts w:ascii="Arial" w:hAnsi="Arial" w:cs="Arial"/>
          <w:sz w:val="20"/>
          <w:szCs w:val="20"/>
        </w:rPr>
        <w:t xml:space="preserve"> Anwalts- und Steuerberatervereinigung für die mittelständische Wirtschaft </w:t>
      </w:r>
      <w:proofErr w:type="spellStart"/>
      <w:r w:rsidRPr="00CF6856">
        <w:rPr>
          <w:rFonts w:ascii="Arial" w:hAnsi="Arial" w:cs="Arial"/>
          <w:sz w:val="20"/>
          <w:szCs w:val="20"/>
        </w:rPr>
        <w:t>e.V</w:t>
      </w:r>
      <w:proofErr w:type="spellEnd"/>
      <w:r w:rsidRPr="00CF6856">
        <w:rPr>
          <w:rFonts w:ascii="Arial" w:hAnsi="Arial" w:cs="Arial"/>
          <w:sz w:val="20"/>
          <w:szCs w:val="20"/>
        </w:rPr>
        <w:t>.</w:t>
      </w:r>
    </w:p>
    <w:p w14:paraId="1BECC05A" w14:textId="77777777" w:rsidR="0035726C" w:rsidRDefault="0035726C" w:rsidP="0035726C">
      <w:pPr>
        <w:jc w:val="both"/>
        <w:rPr>
          <w:rFonts w:ascii="Arial" w:hAnsi="Arial" w:cs="Arial"/>
          <w:sz w:val="20"/>
          <w:szCs w:val="20"/>
        </w:rPr>
      </w:pPr>
    </w:p>
    <w:p w14:paraId="649C0E4A" w14:textId="77777777" w:rsidR="0035726C" w:rsidRPr="005766FF" w:rsidRDefault="0035726C" w:rsidP="0035726C">
      <w:pPr>
        <w:jc w:val="both"/>
        <w:rPr>
          <w:rFonts w:ascii="Arial" w:hAnsi="Arial" w:cs="Arial"/>
          <w:sz w:val="20"/>
          <w:szCs w:val="20"/>
        </w:rPr>
      </w:pPr>
      <w:r w:rsidRPr="005766FF">
        <w:rPr>
          <w:rFonts w:ascii="Arial" w:hAnsi="Arial" w:cs="Arial"/>
          <w:sz w:val="20"/>
          <w:szCs w:val="20"/>
        </w:rPr>
        <w:t xml:space="preserve">Für </w:t>
      </w:r>
      <w:proofErr w:type="spellStart"/>
      <w:r w:rsidRPr="005766FF">
        <w:rPr>
          <w:rFonts w:ascii="Arial" w:hAnsi="Arial" w:cs="Arial"/>
          <w:sz w:val="20"/>
          <w:szCs w:val="20"/>
        </w:rPr>
        <w:t>Rückfragen</w:t>
      </w:r>
      <w:proofErr w:type="spellEnd"/>
      <w:r w:rsidRPr="005766FF">
        <w:rPr>
          <w:rFonts w:ascii="Arial" w:hAnsi="Arial" w:cs="Arial"/>
          <w:sz w:val="20"/>
          <w:szCs w:val="20"/>
        </w:rPr>
        <w:t xml:space="preserve"> </w:t>
      </w:r>
      <w:proofErr w:type="spellStart"/>
      <w:r w:rsidRPr="005766FF">
        <w:rPr>
          <w:rFonts w:ascii="Arial" w:hAnsi="Arial" w:cs="Arial"/>
          <w:sz w:val="20"/>
          <w:szCs w:val="20"/>
        </w:rPr>
        <w:t>steh</w:t>
      </w:r>
      <w:r>
        <w:rPr>
          <w:rFonts w:ascii="Arial" w:hAnsi="Arial" w:cs="Arial"/>
          <w:sz w:val="20"/>
          <w:szCs w:val="20"/>
        </w:rPr>
        <w:t>t</w:t>
      </w:r>
      <w:proofErr w:type="spellEnd"/>
      <w:r w:rsidRPr="005766FF">
        <w:rPr>
          <w:rFonts w:ascii="Arial" w:hAnsi="Arial" w:cs="Arial"/>
          <w:sz w:val="20"/>
          <w:szCs w:val="20"/>
        </w:rPr>
        <w:t xml:space="preserve"> </w:t>
      </w:r>
      <w:proofErr w:type="spellStart"/>
      <w:r w:rsidRPr="005766FF">
        <w:rPr>
          <w:rFonts w:ascii="Arial" w:hAnsi="Arial" w:cs="Arial"/>
          <w:sz w:val="20"/>
          <w:szCs w:val="20"/>
        </w:rPr>
        <w:t>Ihnen</w:t>
      </w:r>
      <w:proofErr w:type="spellEnd"/>
      <w:r w:rsidRPr="005766FF">
        <w:rPr>
          <w:rFonts w:ascii="Arial" w:hAnsi="Arial" w:cs="Arial"/>
          <w:sz w:val="20"/>
          <w:szCs w:val="20"/>
        </w:rPr>
        <w:t xml:space="preserve"> </w:t>
      </w:r>
      <w:r>
        <w:rPr>
          <w:rFonts w:ascii="Arial" w:hAnsi="Arial" w:cs="Arial"/>
          <w:sz w:val="20"/>
          <w:szCs w:val="20"/>
        </w:rPr>
        <w:t xml:space="preserve">der </w:t>
      </w:r>
      <w:proofErr w:type="spellStart"/>
      <w:r>
        <w:rPr>
          <w:rFonts w:ascii="Arial" w:hAnsi="Arial" w:cs="Arial"/>
          <w:sz w:val="20"/>
          <w:szCs w:val="20"/>
        </w:rPr>
        <w:t>Autor</w:t>
      </w:r>
      <w:proofErr w:type="spellEnd"/>
      <w:r>
        <w:rPr>
          <w:rFonts w:ascii="Arial" w:hAnsi="Arial" w:cs="Arial"/>
          <w:sz w:val="20"/>
          <w:szCs w:val="20"/>
        </w:rPr>
        <w:t xml:space="preserve"> </w:t>
      </w:r>
      <w:proofErr w:type="spellStart"/>
      <w:r w:rsidRPr="005766FF">
        <w:rPr>
          <w:rFonts w:ascii="Arial" w:hAnsi="Arial" w:cs="Arial"/>
          <w:sz w:val="20"/>
          <w:szCs w:val="20"/>
        </w:rPr>
        <w:t>zur</w:t>
      </w:r>
      <w:proofErr w:type="spellEnd"/>
      <w:r w:rsidRPr="005766FF">
        <w:rPr>
          <w:rFonts w:ascii="Arial" w:hAnsi="Arial" w:cs="Arial"/>
          <w:sz w:val="20"/>
          <w:szCs w:val="20"/>
        </w:rPr>
        <w:t xml:space="preserve"> </w:t>
      </w:r>
      <w:proofErr w:type="spellStart"/>
      <w:r w:rsidRPr="005766FF">
        <w:rPr>
          <w:rFonts w:ascii="Arial" w:hAnsi="Arial" w:cs="Arial"/>
          <w:sz w:val="20"/>
          <w:szCs w:val="20"/>
        </w:rPr>
        <w:t>Verfügung</w:t>
      </w:r>
      <w:proofErr w:type="spellEnd"/>
      <w:r w:rsidRPr="005766FF">
        <w:rPr>
          <w:rFonts w:ascii="Arial" w:hAnsi="Arial" w:cs="Arial"/>
          <w:sz w:val="20"/>
          <w:szCs w:val="20"/>
        </w:rPr>
        <w:t>:</w:t>
      </w:r>
    </w:p>
    <w:p w14:paraId="51DD25AB" w14:textId="77777777" w:rsidR="0035726C" w:rsidRDefault="0035726C" w:rsidP="0035726C">
      <w:pPr>
        <w:jc w:val="both"/>
        <w:rPr>
          <w:rFonts w:ascii="Arial" w:hAnsi="Arial" w:cs="Arial"/>
          <w:szCs w:val="20"/>
        </w:rPr>
      </w:pPr>
    </w:p>
    <w:p w14:paraId="2BFAE378" w14:textId="77777777" w:rsidR="0035726C" w:rsidRDefault="0035726C" w:rsidP="0035726C">
      <w:pPr>
        <w:pStyle w:val="StandardWeb"/>
        <w:spacing w:before="0" w:beforeAutospacing="0" w:after="0" w:afterAutospacing="0"/>
        <w:rPr>
          <w:rFonts w:ascii="Arial" w:hAnsi="Arial" w:cs="Arial"/>
          <w:sz w:val="20"/>
        </w:rPr>
      </w:pPr>
      <w:r>
        <w:rPr>
          <w:rFonts w:ascii="Arial" w:hAnsi="Arial" w:cs="Arial"/>
          <w:sz w:val="20"/>
        </w:rPr>
        <w:t>Rainer-Manfred Althaus</w:t>
      </w:r>
      <w:r w:rsidRPr="004F26AB">
        <w:rPr>
          <w:rFonts w:ascii="Arial" w:hAnsi="Arial" w:cs="Arial"/>
          <w:sz w:val="20"/>
        </w:rPr>
        <w:t>, Rechtsanwalt</w:t>
      </w:r>
    </w:p>
    <w:p w14:paraId="52F53DF9" w14:textId="77777777" w:rsidR="0035726C" w:rsidRDefault="0035726C" w:rsidP="0035726C">
      <w:pPr>
        <w:pStyle w:val="StandardWeb"/>
        <w:spacing w:before="0" w:beforeAutospacing="0" w:after="0" w:afterAutospacing="0"/>
        <w:rPr>
          <w:rFonts w:ascii="Arial" w:hAnsi="Arial" w:cs="Arial"/>
          <w:sz w:val="20"/>
        </w:rPr>
      </w:pPr>
      <w:r w:rsidRPr="004F26AB">
        <w:rPr>
          <w:rFonts w:ascii="Arial" w:hAnsi="Arial" w:cs="Arial"/>
          <w:sz w:val="20"/>
        </w:rPr>
        <w:t xml:space="preserve">Fachanwalt für </w:t>
      </w:r>
      <w:r>
        <w:rPr>
          <w:rFonts w:ascii="Arial" w:hAnsi="Arial" w:cs="Arial"/>
          <w:sz w:val="20"/>
        </w:rPr>
        <w:t>Insolvenzrecht / Immobilienfachwirt (IHK)</w:t>
      </w:r>
    </w:p>
    <w:p w14:paraId="255748F5" w14:textId="77777777" w:rsidR="0035726C" w:rsidRDefault="0035726C" w:rsidP="0035726C">
      <w:pPr>
        <w:pStyle w:val="StandardWeb"/>
        <w:spacing w:before="0" w:beforeAutospacing="0" w:after="0" w:afterAutospacing="0"/>
        <w:rPr>
          <w:rFonts w:ascii="Arial" w:hAnsi="Arial" w:cs="Arial"/>
          <w:b/>
          <w:bCs/>
          <w:sz w:val="20"/>
        </w:rPr>
      </w:pPr>
      <w:proofErr w:type="spellStart"/>
      <w:r w:rsidRPr="004354F2">
        <w:rPr>
          <w:rFonts w:ascii="Arial" w:hAnsi="Arial" w:cs="Arial"/>
          <w:b/>
          <w:bCs/>
          <w:sz w:val="20"/>
        </w:rPr>
        <w:t>AdvoSolve</w:t>
      </w:r>
      <w:proofErr w:type="spellEnd"/>
      <w:r w:rsidRPr="004354F2">
        <w:rPr>
          <w:rFonts w:ascii="Arial" w:hAnsi="Arial" w:cs="Arial"/>
          <w:b/>
          <w:bCs/>
          <w:sz w:val="20"/>
        </w:rPr>
        <w:t xml:space="preserve"> Rechtsanwälte</w:t>
      </w:r>
    </w:p>
    <w:p w14:paraId="2096AE21" w14:textId="77777777" w:rsidR="0035726C" w:rsidRDefault="0035726C" w:rsidP="0035726C">
      <w:pPr>
        <w:pStyle w:val="StandardWeb"/>
        <w:spacing w:before="0" w:beforeAutospacing="0" w:after="0" w:afterAutospacing="0"/>
        <w:rPr>
          <w:rFonts w:ascii="Arial" w:hAnsi="Arial" w:cs="Arial"/>
          <w:sz w:val="20"/>
        </w:rPr>
      </w:pPr>
      <w:r w:rsidRPr="004354F2">
        <w:rPr>
          <w:rFonts w:ascii="Arial" w:hAnsi="Arial" w:cs="Arial"/>
          <w:sz w:val="20"/>
        </w:rPr>
        <w:t>O6, 7</w:t>
      </w:r>
    </w:p>
    <w:p w14:paraId="4FA2FAA2" w14:textId="77777777" w:rsidR="0035726C" w:rsidRPr="004354F2" w:rsidRDefault="0035726C" w:rsidP="0035726C">
      <w:pPr>
        <w:pStyle w:val="StandardWeb"/>
        <w:spacing w:before="0" w:beforeAutospacing="0" w:after="0" w:afterAutospacing="0"/>
        <w:rPr>
          <w:rFonts w:ascii="Arial" w:hAnsi="Arial" w:cs="Arial"/>
          <w:sz w:val="20"/>
        </w:rPr>
      </w:pPr>
      <w:r w:rsidRPr="004354F2">
        <w:rPr>
          <w:rFonts w:ascii="Arial" w:hAnsi="Arial" w:cs="Arial"/>
          <w:sz w:val="20"/>
        </w:rPr>
        <w:t>68161 Mannheim</w:t>
      </w:r>
    </w:p>
    <w:p w14:paraId="3A76001A" w14:textId="77777777" w:rsidR="0035726C" w:rsidRPr="004354F2" w:rsidRDefault="0035726C" w:rsidP="0035726C">
      <w:pPr>
        <w:pStyle w:val="StandardWeb"/>
        <w:spacing w:before="0" w:beforeAutospacing="0" w:after="0" w:afterAutospacing="0"/>
        <w:rPr>
          <w:rFonts w:ascii="Arial" w:hAnsi="Arial" w:cs="Arial"/>
          <w:sz w:val="20"/>
        </w:rPr>
      </w:pPr>
      <w:r w:rsidRPr="004354F2">
        <w:rPr>
          <w:rFonts w:ascii="Arial" w:hAnsi="Arial" w:cs="Arial"/>
          <w:sz w:val="20"/>
        </w:rPr>
        <w:t>Telefon: 0621 – 300 992 90</w:t>
      </w:r>
      <w:r>
        <w:rPr>
          <w:rFonts w:ascii="Arial" w:hAnsi="Arial" w:cs="Arial"/>
          <w:sz w:val="20"/>
        </w:rPr>
        <w:t xml:space="preserve"> </w:t>
      </w:r>
      <w:r>
        <w:rPr>
          <w:rFonts w:ascii="Arial" w:hAnsi="Arial" w:cs="Arial"/>
          <w:sz w:val="20"/>
        </w:rPr>
        <w:tab/>
      </w:r>
      <w:r w:rsidRPr="004354F2">
        <w:rPr>
          <w:rFonts w:ascii="Arial" w:hAnsi="Arial" w:cs="Arial"/>
          <w:sz w:val="20"/>
        </w:rPr>
        <w:t>Telefax: 0621 – 300 992 99</w:t>
      </w:r>
    </w:p>
    <w:p w14:paraId="5BEECAD2" w14:textId="77777777" w:rsidR="0035726C" w:rsidRPr="00A7288F" w:rsidRDefault="0028558C" w:rsidP="0035726C">
      <w:pPr>
        <w:pStyle w:val="StandardWeb"/>
        <w:spacing w:before="0" w:beforeAutospacing="0" w:after="0" w:afterAutospacing="0"/>
        <w:rPr>
          <w:rFonts w:ascii="Arial" w:hAnsi="Arial" w:cs="Arial"/>
          <w:sz w:val="20"/>
        </w:rPr>
      </w:pPr>
      <w:hyperlink r:id="rId9" w:history="1">
        <w:r w:rsidR="0035726C" w:rsidRPr="004354F2">
          <w:rPr>
            <w:rStyle w:val="Hyperlink"/>
            <w:rFonts w:ascii="Arial" w:hAnsi="Arial" w:cs="Arial"/>
            <w:sz w:val="20"/>
          </w:rPr>
          <w:t>mail@advosolve.de</w:t>
        </w:r>
      </w:hyperlink>
      <w:r w:rsidR="0035726C" w:rsidRPr="00483A46">
        <w:rPr>
          <w:rStyle w:val="Hyperlink"/>
          <w:rFonts w:ascii="Arial" w:hAnsi="Arial" w:cs="Arial"/>
          <w:sz w:val="20"/>
        </w:rPr>
        <w:t xml:space="preserve"> </w:t>
      </w:r>
      <w:r w:rsidR="0035726C" w:rsidRPr="0035726C">
        <w:rPr>
          <w:rStyle w:val="Hyperlink"/>
          <w:rFonts w:ascii="Arial" w:hAnsi="Arial" w:cs="Arial"/>
          <w:sz w:val="20"/>
          <w:u w:val="none"/>
        </w:rPr>
        <w:tab/>
      </w:r>
      <w:r w:rsidR="0035726C" w:rsidRPr="0035726C">
        <w:rPr>
          <w:rStyle w:val="Hyperlink"/>
          <w:rFonts w:ascii="Arial" w:hAnsi="Arial" w:cs="Arial"/>
          <w:sz w:val="20"/>
          <w:u w:val="none"/>
        </w:rPr>
        <w:tab/>
      </w:r>
      <w:hyperlink r:id="rId10" w:history="1">
        <w:r w:rsidR="0035726C" w:rsidRPr="007661AC">
          <w:rPr>
            <w:rStyle w:val="Hyperlink"/>
            <w:rFonts w:ascii="Arial" w:hAnsi="Arial" w:cs="Arial"/>
            <w:sz w:val="20"/>
          </w:rPr>
          <w:t>http://www.advosolve.de/</w:t>
        </w:r>
      </w:hyperlink>
      <w:r w:rsidR="0035726C">
        <w:rPr>
          <w:rFonts w:ascii="Arial" w:hAnsi="Arial" w:cs="Arial"/>
          <w:sz w:val="20"/>
        </w:rPr>
        <w:t xml:space="preserve"> </w:t>
      </w:r>
    </w:p>
    <w:p w14:paraId="72E7D146" w14:textId="77777777" w:rsidR="0035726C" w:rsidRPr="00483A46" w:rsidRDefault="0035726C" w:rsidP="0035726C">
      <w:pPr>
        <w:jc w:val="both"/>
        <w:rPr>
          <w:rFonts w:ascii="Arial" w:hAnsi="Arial" w:cs="Arial"/>
          <w:szCs w:val="20"/>
        </w:rPr>
      </w:pPr>
    </w:p>
    <w:p w14:paraId="6F726E3C" w14:textId="4AC8AA72" w:rsidR="00E11479" w:rsidRPr="00A7288F" w:rsidRDefault="00E11479" w:rsidP="0035726C">
      <w:pPr>
        <w:pStyle w:val="StandardWeb"/>
        <w:spacing w:before="0" w:beforeAutospacing="0" w:after="0" w:afterAutospacing="0" w:line="360" w:lineRule="auto"/>
        <w:jc w:val="both"/>
        <w:rPr>
          <w:rFonts w:ascii="Arial" w:hAnsi="Arial" w:cs="Arial"/>
          <w:sz w:val="20"/>
        </w:rPr>
      </w:pPr>
    </w:p>
    <w:sectPr w:rsidR="00E11479" w:rsidRPr="00A7288F">
      <w:headerReference w:type="default" r:id="rId11"/>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46D96" w14:textId="77777777" w:rsidR="00177AB6" w:rsidRDefault="00177AB6" w:rsidP="007C4C35">
      <w:r>
        <w:separator/>
      </w:r>
    </w:p>
  </w:endnote>
  <w:endnote w:type="continuationSeparator" w:id="0">
    <w:p w14:paraId="0E16B10E" w14:textId="77777777" w:rsidR="00177AB6" w:rsidRDefault="00177AB6" w:rsidP="007C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AACCE" w14:textId="77777777" w:rsidR="00177AB6" w:rsidRDefault="00177AB6" w:rsidP="007C4C35">
      <w:r>
        <w:separator/>
      </w:r>
    </w:p>
  </w:footnote>
  <w:footnote w:type="continuationSeparator" w:id="0">
    <w:p w14:paraId="41A6D584" w14:textId="77777777" w:rsidR="00177AB6" w:rsidRDefault="00177AB6" w:rsidP="007C4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F972D" w14:textId="77777777" w:rsidR="0028558C" w:rsidRPr="00B46015" w:rsidRDefault="0028558C" w:rsidP="0028558C">
    <w:pPr>
      <w:tabs>
        <w:tab w:val="center" w:pos="4819"/>
        <w:tab w:val="right" w:pos="9071"/>
      </w:tabs>
      <w:jc w:val="center"/>
      <w:rPr>
        <w:rFonts w:ascii="Arial" w:hAnsi="Arial" w:cs="Arial"/>
        <w:b/>
        <w:bCs/>
        <w:sz w:val="28"/>
        <w:szCs w:val="28"/>
      </w:rPr>
    </w:pPr>
    <w:r w:rsidRPr="00B46015">
      <w:rPr>
        <w:rFonts w:ascii="Arial" w:hAnsi="Arial" w:cs="Arial"/>
        <w:b/>
        <w:bCs/>
        <w:sz w:val="28"/>
        <w:szCs w:val="28"/>
      </w:rPr>
      <w:t>Unternehmensdepesche 0</w:t>
    </w:r>
    <w:r>
      <w:rPr>
        <w:rFonts w:ascii="Arial" w:hAnsi="Arial" w:cs="Arial"/>
        <w:b/>
        <w:bCs/>
        <w:sz w:val="28"/>
        <w:szCs w:val="28"/>
      </w:rPr>
      <w:t>8/09</w:t>
    </w:r>
    <w:r w:rsidRPr="00B46015">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7E05"/>
    <w:multiLevelType w:val="hybridMultilevel"/>
    <w:tmpl w:val="5AA2754E"/>
    <w:lvl w:ilvl="0" w:tplc="F580F6A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0D426D"/>
    <w:multiLevelType w:val="hybridMultilevel"/>
    <w:tmpl w:val="08364DD6"/>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C30D45"/>
    <w:multiLevelType w:val="hybridMultilevel"/>
    <w:tmpl w:val="493CED62"/>
    <w:lvl w:ilvl="0" w:tplc="F25C794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0F1D32"/>
    <w:multiLevelType w:val="hybridMultilevel"/>
    <w:tmpl w:val="8A2C489C"/>
    <w:lvl w:ilvl="0" w:tplc="18AE1F7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F906BD"/>
    <w:multiLevelType w:val="hybridMultilevel"/>
    <w:tmpl w:val="E64C9CAC"/>
    <w:lvl w:ilvl="0" w:tplc="BCDE2BA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710A47"/>
    <w:multiLevelType w:val="hybridMultilevel"/>
    <w:tmpl w:val="1B2A700E"/>
    <w:lvl w:ilvl="0" w:tplc="5A18A73C">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8F441A"/>
    <w:multiLevelType w:val="hybridMultilevel"/>
    <w:tmpl w:val="AAACF6F2"/>
    <w:lvl w:ilvl="0" w:tplc="F148F66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E0460A"/>
    <w:multiLevelType w:val="hybridMultilevel"/>
    <w:tmpl w:val="1A12ACC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CF46E2E"/>
    <w:multiLevelType w:val="hybridMultilevel"/>
    <w:tmpl w:val="1A742DE4"/>
    <w:lvl w:ilvl="0" w:tplc="0EB82E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1"/>
  </w:num>
  <w:num w:numId="6">
    <w:abstractNumId w:val="5"/>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131078" w:nlCheck="1" w:checkStyle="1"/>
  <w:activeWritingStyle w:appName="MSWord" w:lang="de-DE" w:vendorID="64" w:dllVersion="131078" w:nlCheck="1" w:checkStyle="1"/>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E1"/>
    <w:rsid w:val="000006C4"/>
    <w:rsid w:val="00003CAD"/>
    <w:rsid w:val="000048B8"/>
    <w:rsid w:val="000065F3"/>
    <w:rsid w:val="00007CEB"/>
    <w:rsid w:val="00010388"/>
    <w:rsid w:val="00012CE8"/>
    <w:rsid w:val="000156D5"/>
    <w:rsid w:val="00016680"/>
    <w:rsid w:val="0002212F"/>
    <w:rsid w:val="00031C00"/>
    <w:rsid w:val="00036A43"/>
    <w:rsid w:val="00037F27"/>
    <w:rsid w:val="00040A2A"/>
    <w:rsid w:val="00040FD6"/>
    <w:rsid w:val="00042534"/>
    <w:rsid w:val="00046C2F"/>
    <w:rsid w:val="000476B7"/>
    <w:rsid w:val="000507A4"/>
    <w:rsid w:val="000574B6"/>
    <w:rsid w:val="00065625"/>
    <w:rsid w:val="000656CD"/>
    <w:rsid w:val="00083FE9"/>
    <w:rsid w:val="00090455"/>
    <w:rsid w:val="0009323B"/>
    <w:rsid w:val="00097511"/>
    <w:rsid w:val="000A097A"/>
    <w:rsid w:val="000A09E5"/>
    <w:rsid w:val="000A1032"/>
    <w:rsid w:val="000A19F1"/>
    <w:rsid w:val="000B2BBE"/>
    <w:rsid w:val="000B34F1"/>
    <w:rsid w:val="000B3BB6"/>
    <w:rsid w:val="000B7B24"/>
    <w:rsid w:val="000C109E"/>
    <w:rsid w:val="000C3C0B"/>
    <w:rsid w:val="000C3FE3"/>
    <w:rsid w:val="000C49E2"/>
    <w:rsid w:val="000D106C"/>
    <w:rsid w:val="000D17FC"/>
    <w:rsid w:val="000D2885"/>
    <w:rsid w:val="000D3DE7"/>
    <w:rsid w:val="000D6E60"/>
    <w:rsid w:val="000D75BE"/>
    <w:rsid w:val="000E4C75"/>
    <w:rsid w:val="000E64D9"/>
    <w:rsid w:val="000F4127"/>
    <w:rsid w:val="001046C5"/>
    <w:rsid w:val="00104D30"/>
    <w:rsid w:val="0012098B"/>
    <w:rsid w:val="001210AC"/>
    <w:rsid w:val="00122D99"/>
    <w:rsid w:val="001237A1"/>
    <w:rsid w:val="00124948"/>
    <w:rsid w:val="0013097D"/>
    <w:rsid w:val="001335FE"/>
    <w:rsid w:val="00134A8A"/>
    <w:rsid w:val="00136099"/>
    <w:rsid w:val="001362A1"/>
    <w:rsid w:val="0013740D"/>
    <w:rsid w:val="00140BFB"/>
    <w:rsid w:val="00141F1F"/>
    <w:rsid w:val="00143121"/>
    <w:rsid w:val="00143187"/>
    <w:rsid w:val="00143D7B"/>
    <w:rsid w:val="001447D5"/>
    <w:rsid w:val="00161749"/>
    <w:rsid w:val="0016408A"/>
    <w:rsid w:val="00164774"/>
    <w:rsid w:val="00174CEF"/>
    <w:rsid w:val="00177AB6"/>
    <w:rsid w:val="0018011B"/>
    <w:rsid w:val="001876F6"/>
    <w:rsid w:val="00187AA1"/>
    <w:rsid w:val="0019354D"/>
    <w:rsid w:val="001A24F0"/>
    <w:rsid w:val="001A5E10"/>
    <w:rsid w:val="001A7307"/>
    <w:rsid w:val="001B529B"/>
    <w:rsid w:val="001B5A6B"/>
    <w:rsid w:val="001C69DC"/>
    <w:rsid w:val="001D0DAF"/>
    <w:rsid w:val="001E0953"/>
    <w:rsid w:val="001E7243"/>
    <w:rsid w:val="001F3D8D"/>
    <w:rsid w:val="001F4C57"/>
    <w:rsid w:val="001F657C"/>
    <w:rsid w:val="0022035E"/>
    <w:rsid w:val="00220E53"/>
    <w:rsid w:val="0024577C"/>
    <w:rsid w:val="002558AE"/>
    <w:rsid w:val="00271A96"/>
    <w:rsid w:val="0027607A"/>
    <w:rsid w:val="0028558C"/>
    <w:rsid w:val="00292818"/>
    <w:rsid w:val="002A75E2"/>
    <w:rsid w:val="002B4CFC"/>
    <w:rsid w:val="002B720F"/>
    <w:rsid w:val="002C2C4C"/>
    <w:rsid w:val="002C6DC0"/>
    <w:rsid w:val="002D22D7"/>
    <w:rsid w:val="002D5B65"/>
    <w:rsid w:val="002E765D"/>
    <w:rsid w:val="002F2D43"/>
    <w:rsid w:val="002F3F0A"/>
    <w:rsid w:val="002F4C6D"/>
    <w:rsid w:val="002F5E69"/>
    <w:rsid w:val="003010C9"/>
    <w:rsid w:val="00302D89"/>
    <w:rsid w:val="00311ACC"/>
    <w:rsid w:val="003169BD"/>
    <w:rsid w:val="00317966"/>
    <w:rsid w:val="00332A1E"/>
    <w:rsid w:val="003450D7"/>
    <w:rsid w:val="00350322"/>
    <w:rsid w:val="00353C7A"/>
    <w:rsid w:val="00354475"/>
    <w:rsid w:val="0035726C"/>
    <w:rsid w:val="003602E3"/>
    <w:rsid w:val="00360A4F"/>
    <w:rsid w:val="00374BAD"/>
    <w:rsid w:val="003832B6"/>
    <w:rsid w:val="00394972"/>
    <w:rsid w:val="0039508C"/>
    <w:rsid w:val="00396D32"/>
    <w:rsid w:val="003A1C19"/>
    <w:rsid w:val="003A5E7E"/>
    <w:rsid w:val="003B149B"/>
    <w:rsid w:val="003B2AAF"/>
    <w:rsid w:val="003B468F"/>
    <w:rsid w:val="003B6662"/>
    <w:rsid w:val="003B6E78"/>
    <w:rsid w:val="003C1856"/>
    <w:rsid w:val="003D4350"/>
    <w:rsid w:val="003E0A83"/>
    <w:rsid w:val="003E376D"/>
    <w:rsid w:val="003F0572"/>
    <w:rsid w:val="003F2B71"/>
    <w:rsid w:val="003F49DF"/>
    <w:rsid w:val="004009CC"/>
    <w:rsid w:val="00401CC6"/>
    <w:rsid w:val="00414C3D"/>
    <w:rsid w:val="004239AD"/>
    <w:rsid w:val="004354F2"/>
    <w:rsid w:val="00452598"/>
    <w:rsid w:val="004554EC"/>
    <w:rsid w:val="00470B21"/>
    <w:rsid w:val="00482FDC"/>
    <w:rsid w:val="00486119"/>
    <w:rsid w:val="00497D8E"/>
    <w:rsid w:val="004A5D8C"/>
    <w:rsid w:val="004A6F3E"/>
    <w:rsid w:val="004B264D"/>
    <w:rsid w:val="004B29FA"/>
    <w:rsid w:val="004B2C1B"/>
    <w:rsid w:val="004B7506"/>
    <w:rsid w:val="004C2A23"/>
    <w:rsid w:val="004C3161"/>
    <w:rsid w:val="004C5D61"/>
    <w:rsid w:val="004C724F"/>
    <w:rsid w:val="004D029F"/>
    <w:rsid w:val="004D0BEA"/>
    <w:rsid w:val="004D0C1C"/>
    <w:rsid w:val="004E2909"/>
    <w:rsid w:val="004E4EC5"/>
    <w:rsid w:val="004E4EEF"/>
    <w:rsid w:val="004E57CD"/>
    <w:rsid w:val="004F26AB"/>
    <w:rsid w:val="004F44FE"/>
    <w:rsid w:val="0051058F"/>
    <w:rsid w:val="00511D13"/>
    <w:rsid w:val="005169B1"/>
    <w:rsid w:val="00523BCB"/>
    <w:rsid w:val="0052503F"/>
    <w:rsid w:val="005251F6"/>
    <w:rsid w:val="00527174"/>
    <w:rsid w:val="00527DC9"/>
    <w:rsid w:val="0053457D"/>
    <w:rsid w:val="005372EB"/>
    <w:rsid w:val="00542DB7"/>
    <w:rsid w:val="0054529D"/>
    <w:rsid w:val="00554E0C"/>
    <w:rsid w:val="00561D8D"/>
    <w:rsid w:val="005659F3"/>
    <w:rsid w:val="00584C31"/>
    <w:rsid w:val="00593D4A"/>
    <w:rsid w:val="005947CC"/>
    <w:rsid w:val="005A13A1"/>
    <w:rsid w:val="005A69D1"/>
    <w:rsid w:val="005B2A3A"/>
    <w:rsid w:val="005B3EE9"/>
    <w:rsid w:val="005C58EE"/>
    <w:rsid w:val="005D3ABD"/>
    <w:rsid w:val="005D418B"/>
    <w:rsid w:val="005D48A3"/>
    <w:rsid w:val="005D5401"/>
    <w:rsid w:val="005E2AEA"/>
    <w:rsid w:val="005F016E"/>
    <w:rsid w:val="005F215A"/>
    <w:rsid w:val="005F5EB0"/>
    <w:rsid w:val="005F678A"/>
    <w:rsid w:val="00600051"/>
    <w:rsid w:val="0060599A"/>
    <w:rsid w:val="00605B69"/>
    <w:rsid w:val="0061732D"/>
    <w:rsid w:val="006200D3"/>
    <w:rsid w:val="00634F0C"/>
    <w:rsid w:val="006404C0"/>
    <w:rsid w:val="00640BB6"/>
    <w:rsid w:val="0064614E"/>
    <w:rsid w:val="006652D4"/>
    <w:rsid w:val="00676951"/>
    <w:rsid w:val="00682130"/>
    <w:rsid w:val="00686B02"/>
    <w:rsid w:val="00691B23"/>
    <w:rsid w:val="006B08C7"/>
    <w:rsid w:val="006B44F6"/>
    <w:rsid w:val="006C31E0"/>
    <w:rsid w:val="006C34C7"/>
    <w:rsid w:val="006D2F68"/>
    <w:rsid w:val="006E283B"/>
    <w:rsid w:val="006E4382"/>
    <w:rsid w:val="006E7040"/>
    <w:rsid w:val="006F4EFE"/>
    <w:rsid w:val="00702B20"/>
    <w:rsid w:val="00711A2F"/>
    <w:rsid w:val="007152B1"/>
    <w:rsid w:val="00723943"/>
    <w:rsid w:val="00727CD8"/>
    <w:rsid w:val="0073308F"/>
    <w:rsid w:val="007354D9"/>
    <w:rsid w:val="0073647E"/>
    <w:rsid w:val="00741330"/>
    <w:rsid w:val="00751130"/>
    <w:rsid w:val="0075168B"/>
    <w:rsid w:val="00753EE5"/>
    <w:rsid w:val="00754DFB"/>
    <w:rsid w:val="00754FD7"/>
    <w:rsid w:val="00766C0D"/>
    <w:rsid w:val="007724FB"/>
    <w:rsid w:val="00775929"/>
    <w:rsid w:val="00780189"/>
    <w:rsid w:val="007A1E7F"/>
    <w:rsid w:val="007B5AD4"/>
    <w:rsid w:val="007B5D5A"/>
    <w:rsid w:val="007B6FE0"/>
    <w:rsid w:val="007C28A4"/>
    <w:rsid w:val="007C4C35"/>
    <w:rsid w:val="007D27FF"/>
    <w:rsid w:val="007D34BD"/>
    <w:rsid w:val="007E08A0"/>
    <w:rsid w:val="007E0CB1"/>
    <w:rsid w:val="007E28A0"/>
    <w:rsid w:val="007F29AB"/>
    <w:rsid w:val="007F300A"/>
    <w:rsid w:val="007F5C56"/>
    <w:rsid w:val="007F79C9"/>
    <w:rsid w:val="00802689"/>
    <w:rsid w:val="00810299"/>
    <w:rsid w:val="00815A2E"/>
    <w:rsid w:val="008164A1"/>
    <w:rsid w:val="0081667B"/>
    <w:rsid w:val="008316AA"/>
    <w:rsid w:val="00831B8B"/>
    <w:rsid w:val="00841316"/>
    <w:rsid w:val="00841479"/>
    <w:rsid w:val="0084230F"/>
    <w:rsid w:val="0084316A"/>
    <w:rsid w:val="008449AE"/>
    <w:rsid w:val="00847932"/>
    <w:rsid w:val="00862CC5"/>
    <w:rsid w:val="00865F37"/>
    <w:rsid w:val="008676E1"/>
    <w:rsid w:val="008715E4"/>
    <w:rsid w:val="00875C2D"/>
    <w:rsid w:val="00895451"/>
    <w:rsid w:val="00896294"/>
    <w:rsid w:val="008A1AB4"/>
    <w:rsid w:val="008B0486"/>
    <w:rsid w:val="008B0F54"/>
    <w:rsid w:val="008B2329"/>
    <w:rsid w:val="008B7E24"/>
    <w:rsid w:val="008C439F"/>
    <w:rsid w:val="008E2CA9"/>
    <w:rsid w:val="008E5CF7"/>
    <w:rsid w:val="008E65A0"/>
    <w:rsid w:val="008E7A89"/>
    <w:rsid w:val="008F2D68"/>
    <w:rsid w:val="008F3FF9"/>
    <w:rsid w:val="0090119B"/>
    <w:rsid w:val="009051D1"/>
    <w:rsid w:val="00915DB8"/>
    <w:rsid w:val="00917FCD"/>
    <w:rsid w:val="0092684D"/>
    <w:rsid w:val="00927192"/>
    <w:rsid w:val="009330E8"/>
    <w:rsid w:val="00941698"/>
    <w:rsid w:val="00943F8D"/>
    <w:rsid w:val="00953033"/>
    <w:rsid w:val="00953C4D"/>
    <w:rsid w:val="00956BA7"/>
    <w:rsid w:val="009643AA"/>
    <w:rsid w:val="009678CD"/>
    <w:rsid w:val="00975497"/>
    <w:rsid w:val="00975D83"/>
    <w:rsid w:val="00976ABE"/>
    <w:rsid w:val="00980245"/>
    <w:rsid w:val="009911FD"/>
    <w:rsid w:val="00991F3B"/>
    <w:rsid w:val="009A0073"/>
    <w:rsid w:val="009A1151"/>
    <w:rsid w:val="009A3D2E"/>
    <w:rsid w:val="009B5C34"/>
    <w:rsid w:val="009B75FC"/>
    <w:rsid w:val="009C075A"/>
    <w:rsid w:val="009C3498"/>
    <w:rsid w:val="009C571B"/>
    <w:rsid w:val="009C733A"/>
    <w:rsid w:val="009E0173"/>
    <w:rsid w:val="009E20AC"/>
    <w:rsid w:val="009E357F"/>
    <w:rsid w:val="009E39F5"/>
    <w:rsid w:val="009E7845"/>
    <w:rsid w:val="009F0FE1"/>
    <w:rsid w:val="00A05446"/>
    <w:rsid w:val="00A10EFA"/>
    <w:rsid w:val="00A127B4"/>
    <w:rsid w:val="00A200CD"/>
    <w:rsid w:val="00A23A3D"/>
    <w:rsid w:val="00A2639C"/>
    <w:rsid w:val="00A30189"/>
    <w:rsid w:val="00A30AE4"/>
    <w:rsid w:val="00A31CBC"/>
    <w:rsid w:val="00A40F72"/>
    <w:rsid w:val="00A43C0B"/>
    <w:rsid w:val="00A43F99"/>
    <w:rsid w:val="00A50664"/>
    <w:rsid w:val="00A55CA9"/>
    <w:rsid w:val="00A60D4F"/>
    <w:rsid w:val="00A62310"/>
    <w:rsid w:val="00A7113F"/>
    <w:rsid w:val="00A7288F"/>
    <w:rsid w:val="00A74965"/>
    <w:rsid w:val="00A74AFA"/>
    <w:rsid w:val="00A760A8"/>
    <w:rsid w:val="00A81D36"/>
    <w:rsid w:val="00A82359"/>
    <w:rsid w:val="00A848DF"/>
    <w:rsid w:val="00AA491C"/>
    <w:rsid w:val="00AA6913"/>
    <w:rsid w:val="00AB229A"/>
    <w:rsid w:val="00AB44BE"/>
    <w:rsid w:val="00AB561E"/>
    <w:rsid w:val="00AC0984"/>
    <w:rsid w:val="00AC5323"/>
    <w:rsid w:val="00AE2DBF"/>
    <w:rsid w:val="00AE3DA9"/>
    <w:rsid w:val="00AE5122"/>
    <w:rsid w:val="00AF109F"/>
    <w:rsid w:val="00B04E7F"/>
    <w:rsid w:val="00B10E4E"/>
    <w:rsid w:val="00B11DB3"/>
    <w:rsid w:val="00B2254C"/>
    <w:rsid w:val="00B2641F"/>
    <w:rsid w:val="00B305C6"/>
    <w:rsid w:val="00B37A8A"/>
    <w:rsid w:val="00B37B89"/>
    <w:rsid w:val="00B42D09"/>
    <w:rsid w:val="00B42D76"/>
    <w:rsid w:val="00B6087B"/>
    <w:rsid w:val="00B6606E"/>
    <w:rsid w:val="00B7120F"/>
    <w:rsid w:val="00B73AE9"/>
    <w:rsid w:val="00B77541"/>
    <w:rsid w:val="00B82F60"/>
    <w:rsid w:val="00B90B89"/>
    <w:rsid w:val="00B91789"/>
    <w:rsid w:val="00B91FA2"/>
    <w:rsid w:val="00BA54A0"/>
    <w:rsid w:val="00BB5F93"/>
    <w:rsid w:val="00BC4436"/>
    <w:rsid w:val="00BE1918"/>
    <w:rsid w:val="00BE337A"/>
    <w:rsid w:val="00BF6D61"/>
    <w:rsid w:val="00C031C1"/>
    <w:rsid w:val="00C10A11"/>
    <w:rsid w:val="00C11D3D"/>
    <w:rsid w:val="00C120E1"/>
    <w:rsid w:val="00C235C6"/>
    <w:rsid w:val="00C32AC9"/>
    <w:rsid w:val="00C615E5"/>
    <w:rsid w:val="00C677F0"/>
    <w:rsid w:val="00C87427"/>
    <w:rsid w:val="00C93E84"/>
    <w:rsid w:val="00CA408A"/>
    <w:rsid w:val="00CB0DB5"/>
    <w:rsid w:val="00CB0F15"/>
    <w:rsid w:val="00CB2492"/>
    <w:rsid w:val="00CC66D8"/>
    <w:rsid w:val="00CF49C6"/>
    <w:rsid w:val="00CF56B6"/>
    <w:rsid w:val="00D0371F"/>
    <w:rsid w:val="00D04DE6"/>
    <w:rsid w:val="00D0671B"/>
    <w:rsid w:val="00D135D6"/>
    <w:rsid w:val="00D205AE"/>
    <w:rsid w:val="00D32BFC"/>
    <w:rsid w:val="00D52221"/>
    <w:rsid w:val="00D54D55"/>
    <w:rsid w:val="00D5668A"/>
    <w:rsid w:val="00D61F21"/>
    <w:rsid w:val="00D63A29"/>
    <w:rsid w:val="00D6492A"/>
    <w:rsid w:val="00D67EB9"/>
    <w:rsid w:val="00D722E9"/>
    <w:rsid w:val="00D765BC"/>
    <w:rsid w:val="00D77B8B"/>
    <w:rsid w:val="00D94919"/>
    <w:rsid w:val="00D96AD5"/>
    <w:rsid w:val="00D96C51"/>
    <w:rsid w:val="00DA2563"/>
    <w:rsid w:val="00DA4A0C"/>
    <w:rsid w:val="00DA4A82"/>
    <w:rsid w:val="00DB4085"/>
    <w:rsid w:val="00DD599E"/>
    <w:rsid w:val="00DE0BC9"/>
    <w:rsid w:val="00DE13FE"/>
    <w:rsid w:val="00DE661D"/>
    <w:rsid w:val="00DF169B"/>
    <w:rsid w:val="00E0539F"/>
    <w:rsid w:val="00E11479"/>
    <w:rsid w:val="00E173F8"/>
    <w:rsid w:val="00E17B68"/>
    <w:rsid w:val="00E20B6D"/>
    <w:rsid w:val="00E322EB"/>
    <w:rsid w:val="00E35382"/>
    <w:rsid w:val="00E41B24"/>
    <w:rsid w:val="00E64649"/>
    <w:rsid w:val="00E66FD3"/>
    <w:rsid w:val="00E76802"/>
    <w:rsid w:val="00E82283"/>
    <w:rsid w:val="00E84D30"/>
    <w:rsid w:val="00E85F29"/>
    <w:rsid w:val="00E97230"/>
    <w:rsid w:val="00EA6807"/>
    <w:rsid w:val="00EB242F"/>
    <w:rsid w:val="00EB6A1A"/>
    <w:rsid w:val="00EC2902"/>
    <w:rsid w:val="00EC2C84"/>
    <w:rsid w:val="00EC6926"/>
    <w:rsid w:val="00ED17D8"/>
    <w:rsid w:val="00ED299F"/>
    <w:rsid w:val="00ED56DE"/>
    <w:rsid w:val="00EE401A"/>
    <w:rsid w:val="00EE5247"/>
    <w:rsid w:val="00EE7BBF"/>
    <w:rsid w:val="00EF459D"/>
    <w:rsid w:val="00EF45B5"/>
    <w:rsid w:val="00EF6032"/>
    <w:rsid w:val="00EF7062"/>
    <w:rsid w:val="00F04D86"/>
    <w:rsid w:val="00F2318E"/>
    <w:rsid w:val="00F26A18"/>
    <w:rsid w:val="00F27FFC"/>
    <w:rsid w:val="00F31AAF"/>
    <w:rsid w:val="00F323A5"/>
    <w:rsid w:val="00F33E2A"/>
    <w:rsid w:val="00F45B65"/>
    <w:rsid w:val="00F51A03"/>
    <w:rsid w:val="00F55AB8"/>
    <w:rsid w:val="00FA2D20"/>
    <w:rsid w:val="00FA319B"/>
    <w:rsid w:val="00FA57E5"/>
    <w:rsid w:val="00FB12C4"/>
    <w:rsid w:val="00FB1334"/>
    <w:rsid w:val="00FB1687"/>
    <w:rsid w:val="00FB57B2"/>
    <w:rsid w:val="00FF06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0D15391"/>
  <w15:chartTrackingRefBased/>
  <w15:docId w15:val="{005F7B5F-069F-4DA1-9797-EC56FADB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Calibri"/>
      <w:sz w:val="24"/>
      <w:szCs w:val="24"/>
      <w:lang w:val="en-US"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en-US" w:eastAsia="en-US"/>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en-US" w:eastAsia="en-US"/>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en-US" w:eastAsia="en-US"/>
    </w:rPr>
  </w:style>
  <w:style w:type="character" w:customStyle="1" w:styleId="berschrift4Zchn">
    <w:name w:val="Überschrift 4 Zchn"/>
    <w:link w:val="berschrift4"/>
    <w:uiPriority w:val="9"/>
    <w:semiHidden/>
    <w:locked/>
    <w:rPr>
      <w:rFonts w:cs="Times New Roman"/>
      <w:b/>
      <w:bCs/>
      <w:sz w:val="28"/>
      <w:szCs w:val="28"/>
      <w:lang w:val="en-US" w:eastAsia="en-US"/>
    </w:rPr>
  </w:style>
  <w:style w:type="character" w:customStyle="1" w:styleId="berschrift5Zchn">
    <w:name w:val="Überschrift 5 Zchn"/>
    <w:link w:val="berschrift5"/>
    <w:uiPriority w:val="9"/>
    <w:semiHidden/>
    <w:locked/>
    <w:rPr>
      <w:rFonts w:cs="Times New Roman"/>
      <w:b/>
      <w:bCs/>
      <w:i/>
      <w:iCs/>
      <w:sz w:val="26"/>
      <w:szCs w:val="26"/>
      <w:lang w:val="en-US" w:eastAsia="en-US"/>
    </w:rPr>
  </w:style>
  <w:style w:type="character" w:customStyle="1" w:styleId="berschrift6Zchn">
    <w:name w:val="Überschrift 6 Zchn"/>
    <w:link w:val="berschrift6"/>
    <w:uiPriority w:val="9"/>
    <w:semiHidden/>
    <w:locked/>
    <w:rPr>
      <w:rFonts w:cs="Times New Roman"/>
      <w:b/>
      <w:bCs/>
      <w:lang w:val="en-US" w:eastAsia="en-US"/>
    </w:rPr>
  </w:style>
  <w:style w:type="character" w:customStyle="1" w:styleId="berschrift7Zchn">
    <w:name w:val="Überschrift 7 Zchn"/>
    <w:link w:val="berschrift7"/>
    <w:uiPriority w:val="9"/>
    <w:semiHidden/>
    <w:locked/>
    <w:rPr>
      <w:rFonts w:cs="Times New Roman"/>
      <w:sz w:val="24"/>
      <w:szCs w:val="24"/>
      <w:lang w:val="en-US" w:eastAsia="en-US"/>
    </w:rPr>
  </w:style>
  <w:style w:type="character" w:customStyle="1" w:styleId="berschrift8Zchn">
    <w:name w:val="Überschrift 8 Zchn"/>
    <w:link w:val="berschrift8"/>
    <w:uiPriority w:val="9"/>
    <w:semiHidden/>
    <w:locked/>
    <w:rPr>
      <w:rFonts w:cs="Times New Roman"/>
      <w:i/>
      <w:iCs/>
      <w:sz w:val="24"/>
      <w:szCs w:val="24"/>
      <w:lang w:val="en-US" w:eastAsia="en-US"/>
    </w:rPr>
  </w:style>
  <w:style w:type="character" w:customStyle="1" w:styleId="berschrift9Zchn">
    <w:name w:val="Überschrift 9 Zchn"/>
    <w:link w:val="berschrift9"/>
    <w:uiPriority w:val="9"/>
    <w:semiHidden/>
    <w:locked/>
    <w:rPr>
      <w:rFonts w:ascii="Cambria" w:eastAsia="Times New Roman" w:hAnsi="Cambria" w:cs="Times New Roman"/>
      <w:lang w:val="en-US" w:eastAsia="en-US"/>
    </w:rPr>
  </w:style>
  <w:style w:type="character" w:customStyle="1" w:styleId="ZchnZchn12">
    <w:name w:val="Zchn Zchn12"/>
    <w:uiPriority w:val="99"/>
    <w:rPr>
      <w:rFonts w:ascii="Cambria" w:hAnsi="Cambria" w:cs="Cambria"/>
      <w:b/>
      <w:bCs/>
      <w:kern w:val="32"/>
      <w:sz w:val="32"/>
      <w:szCs w:val="32"/>
    </w:rPr>
  </w:style>
  <w:style w:type="character" w:customStyle="1" w:styleId="ZchnZchn11">
    <w:name w:val="Zchn Zchn11"/>
    <w:uiPriority w:val="99"/>
    <w:rPr>
      <w:rFonts w:ascii="Cambria" w:hAnsi="Cambria" w:cs="Cambria"/>
      <w:b/>
      <w:bCs/>
      <w:i/>
      <w:iCs/>
      <w:sz w:val="28"/>
      <w:szCs w:val="28"/>
    </w:rPr>
  </w:style>
  <w:style w:type="character" w:customStyle="1" w:styleId="ZchnZchn10">
    <w:name w:val="Zchn Zchn10"/>
    <w:uiPriority w:val="99"/>
    <w:rPr>
      <w:rFonts w:ascii="Cambria" w:hAnsi="Cambria" w:cs="Cambria"/>
      <w:b/>
      <w:bCs/>
      <w:sz w:val="26"/>
      <w:szCs w:val="26"/>
    </w:rPr>
  </w:style>
  <w:style w:type="character" w:customStyle="1" w:styleId="ZchnZchn9">
    <w:name w:val="Zchn Zchn9"/>
    <w:uiPriority w:val="99"/>
    <w:rPr>
      <w:rFonts w:ascii="Times New Roman" w:hAnsi="Times New Roman" w:cs="Times New Roman"/>
      <w:b/>
      <w:bCs/>
      <w:sz w:val="28"/>
      <w:szCs w:val="28"/>
    </w:rPr>
  </w:style>
  <w:style w:type="character" w:customStyle="1" w:styleId="ZchnZchn8">
    <w:name w:val="Zchn Zchn8"/>
    <w:uiPriority w:val="99"/>
    <w:rPr>
      <w:rFonts w:ascii="Times New Roman" w:hAnsi="Times New Roman" w:cs="Times New Roman"/>
      <w:b/>
      <w:bCs/>
      <w:i/>
      <w:iCs/>
      <w:sz w:val="26"/>
      <w:szCs w:val="26"/>
    </w:rPr>
  </w:style>
  <w:style w:type="character" w:customStyle="1" w:styleId="ZchnZchn7">
    <w:name w:val="Zchn Zchn7"/>
    <w:uiPriority w:val="99"/>
    <w:rPr>
      <w:rFonts w:ascii="Times New Roman" w:hAnsi="Times New Roman" w:cs="Times New Roman"/>
      <w:b/>
      <w:bCs/>
    </w:rPr>
  </w:style>
  <w:style w:type="character" w:customStyle="1" w:styleId="ZchnZchn6">
    <w:name w:val="Zchn Zchn6"/>
    <w:uiPriority w:val="99"/>
    <w:rPr>
      <w:rFonts w:ascii="Times New Roman" w:hAnsi="Times New Roman" w:cs="Times New Roman"/>
      <w:sz w:val="24"/>
      <w:szCs w:val="24"/>
    </w:rPr>
  </w:style>
  <w:style w:type="character" w:customStyle="1" w:styleId="ZchnZchn5">
    <w:name w:val="Zchn Zchn5"/>
    <w:uiPriority w:val="99"/>
    <w:rPr>
      <w:rFonts w:ascii="Times New Roman" w:hAnsi="Times New Roman" w:cs="Times New Roman"/>
      <w:i/>
      <w:iCs/>
      <w:sz w:val="24"/>
      <w:szCs w:val="24"/>
    </w:rPr>
  </w:style>
  <w:style w:type="character" w:customStyle="1" w:styleId="ZchnZchn4">
    <w:name w:val="Zchn Zchn4"/>
    <w:uiPriority w:val="99"/>
    <w:rPr>
      <w:rFonts w:ascii="Cambria" w:hAnsi="Cambria" w:cs="Cambria"/>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semiHidden/>
    <w:locked/>
    <w:rPr>
      <w:rFonts w:ascii="Calibri" w:hAnsi="Calibri" w:cs="Calibri"/>
      <w:sz w:val="24"/>
      <w:szCs w:val="24"/>
      <w:lang w:val="en-US" w:eastAsia="en-US"/>
    </w:rPr>
  </w:style>
  <w:style w:type="character" w:customStyle="1" w:styleId="ZchnZchn3">
    <w:name w:val="Zchn Zchn3"/>
    <w:uiPriority w:val="99"/>
    <w:rPr>
      <w:rFonts w:ascii="Times New Roman" w:hAnsi="Times New Roman" w:cs="Times New Roman"/>
      <w:sz w:val="24"/>
      <w:szCs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10"/>
    <w:locked/>
    <w:rPr>
      <w:rFonts w:ascii="Cambria" w:eastAsia="Times New Roman" w:hAnsi="Cambria" w:cs="Times New Roman"/>
      <w:b/>
      <w:bCs/>
      <w:kern w:val="28"/>
      <w:sz w:val="32"/>
      <w:szCs w:val="32"/>
      <w:lang w:val="en-US" w:eastAsia="en-US"/>
    </w:rPr>
  </w:style>
  <w:style w:type="character" w:customStyle="1" w:styleId="ZchnZchn2">
    <w:name w:val="Zchn Zchn2"/>
    <w:uiPriority w:val="99"/>
    <w:rPr>
      <w:rFonts w:ascii="Cambria" w:hAnsi="Cambria" w:cs="Cambria"/>
      <w:b/>
      <w:bCs/>
      <w:kern w:val="28"/>
      <w:sz w:val="32"/>
      <w:szCs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11"/>
    <w:locked/>
    <w:rPr>
      <w:rFonts w:ascii="Cambria" w:eastAsia="Times New Roman" w:hAnsi="Cambria" w:cs="Times New Roman"/>
      <w:sz w:val="24"/>
      <w:szCs w:val="24"/>
      <w:lang w:val="en-US" w:eastAsia="en-US"/>
    </w:rPr>
  </w:style>
  <w:style w:type="character" w:customStyle="1" w:styleId="ZchnZchn1">
    <w:name w:val="Zchn Zchn1"/>
    <w:uiPriority w:val="99"/>
    <w:rPr>
      <w:rFonts w:ascii="Cambria" w:hAnsi="Cambria" w:cs="Cambria"/>
      <w:sz w:val="24"/>
      <w:szCs w:val="24"/>
    </w:rPr>
  </w:style>
  <w:style w:type="character" w:styleId="Fett">
    <w:name w:val="Strong"/>
    <w:uiPriority w:val="22"/>
    <w:qFormat/>
    <w:rPr>
      <w:rFonts w:ascii="Times New Roman" w:hAnsi="Times New Roman" w:cs="Times New Roman"/>
      <w:b/>
      <w:bCs/>
    </w:rPr>
  </w:style>
  <w:style w:type="character" w:styleId="Hervorhebung">
    <w:name w:val="Emphasis"/>
    <w:uiPriority w:val="20"/>
    <w:qFormat/>
    <w:rPr>
      <w:rFonts w:ascii="Calibri" w:hAnsi="Calibri" w:cs="Calibri"/>
      <w:b/>
      <w:bCs/>
      <w:i/>
      <w:iCs/>
    </w:rPr>
  </w:style>
  <w:style w:type="paragraph" w:styleId="KeinLeerraum">
    <w:name w:val="No Spacing"/>
    <w:basedOn w:val="Standard"/>
    <w:uiPriority w:val="99"/>
    <w:qFormat/>
  </w:style>
  <w:style w:type="paragraph" w:styleId="Listenabsatz">
    <w:name w:val="List Paragraph"/>
    <w:basedOn w:val="Standard"/>
    <w:uiPriority w:val="34"/>
    <w:qFormat/>
    <w:pPr>
      <w:ind w:left="720"/>
    </w:pPr>
  </w:style>
  <w:style w:type="paragraph" w:styleId="Zitat">
    <w:name w:val="Quote"/>
    <w:basedOn w:val="Standard"/>
    <w:next w:val="Standard"/>
    <w:link w:val="ZitatZchn"/>
    <w:uiPriority w:val="99"/>
    <w:qFormat/>
    <w:rPr>
      <w:i/>
      <w:iCs/>
    </w:rPr>
  </w:style>
  <w:style w:type="character" w:customStyle="1" w:styleId="ZitatZchn">
    <w:name w:val="Zitat Zchn"/>
    <w:link w:val="Zitat"/>
    <w:uiPriority w:val="99"/>
    <w:locked/>
    <w:rPr>
      <w:rFonts w:ascii="Times New Roman" w:hAnsi="Times New Roman" w:cs="Times New Roman"/>
      <w:i/>
      <w:iCs/>
      <w:sz w:val="24"/>
      <w:szCs w:val="24"/>
    </w:rPr>
  </w:style>
  <w:style w:type="paragraph" w:styleId="IntensivesZitat">
    <w:name w:val="Intense Quote"/>
    <w:basedOn w:val="Standard"/>
    <w:next w:val="Standard"/>
    <w:link w:val="IntensivesZitatZchn"/>
    <w:uiPriority w:val="99"/>
    <w:qFormat/>
    <w:pPr>
      <w:ind w:left="720" w:right="720"/>
    </w:pPr>
    <w:rPr>
      <w:b/>
      <w:bCs/>
      <w:i/>
      <w:iCs/>
    </w:rPr>
  </w:style>
  <w:style w:type="character" w:customStyle="1" w:styleId="IntensivesZitatZchn">
    <w:name w:val="Intensives Zitat Zchn"/>
    <w:link w:val="IntensivesZitat"/>
    <w:uiPriority w:val="99"/>
    <w:locked/>
    <w:rPr>
      <w:rFonts w:ascii="Times New Roman" w:hAnsi="Times New Roman" w:cs="Times New Roman"/>
      <w:b/>
      <w:bCs/>
      <w:i/>
      <w:iCs/>
      <w:sz w:val="24"/>
      <w:szCs w:val="24"/>
    </w:rPr>
  </w:style>
  <w:style w:type="character" w:styleId="SchwacheHervorhebung">
    <w:name w:val="Subtle Emphasis"/>
    <w:uiPriority w:val="99"/>
    <w:qFormat/>
    <w:rPr>
      <w:rFonts w:ascii="Times New Roman" w:hAnsi="Times New Roman" w:cs="Times New Roman"/>
      <w:i/>
      <w:iCs/>
      <w:color w:val="auto"/>
    </w:rPr>
  </w:style>
  <w:style w:type="character" w:styleId="IntensiveHervorhebung">
    <w:name w:val="Intense Emphasis"/>
    <w:uiPriority w:val="99"/>
    <w:qFormat/>
    <w:rPr>
      <w:rFonts w:ascii="Times New Roman" w:hAnsi="Times New Roman" w:cs="Times New Roman"/>
      <w:b/>
      <w:bCs/>
      <w:i/>
      <w:iCs/>
      <w:sz w:val="24"/>
      <w:szCs w:val="24"/>
      <w:u w:val="single"/>
    </w:rPr>
  </w:style>
  <w:style w:type="character" w:styleId="SchwacherVerweis">
    <w:name w:val="Subtle Reference"/>
    <w:uiPriority w:val="99"/>
    <w:qFormat/>
    <w:rPr>
      <w:rFonts w:ascii="Times New Roman" w:hAnsi="Times New Roman" w:cs="Times New Roman"/>
      <w:sz w:val="24"/>
      <w:szCs w:val="24"/>
      <w:u w:val="single"/>
    </w:rPr>
  </w:style>
  <w:style w:type="character" w:styleId="IntensiverVerweis">
    <w:name w:val="Intense Reference"/>
    <w:uiPriority w:val="99"/>
    <w:qFormat/>
    <w:rPr>
      <w:rFonts w:ascii="Times New Roman" w:hAnsi="Times New Roman" w:cs="Times New Roman"/>
      <w:b/>
      <w:bCs/>
      <w:sz w:val="24"/>
      <w:szCs w:val="24"/>
      <w:u w:val="single"/>
    </w:rPr>
  </w:style>
  <w:style w:type="character" w:styleId="Buchtitel">
    <w:name w:val="Book Title"/>
    <w:uiPriority w:val="99"/>
    <w:qFormat/>
    <w:rPr>
      <w:rFonts w:ascii="Cambria" w:hAnsi="Cambria" w:cs="Cambria"/>
      <w:b/>
      <w:bCs/>
      <w:i/>
      <w:iCs/>
      <w:sz w:val="24"/>
      <w:szCs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lang w:val="de-DE"/>
    </w:rPr>
  </w:style>
  <w:style w:type="character" w:customStyle="1" w:styleId="Textkrper2Zchn">
    <w:name w:val="Textkörper 2 Zchn"/>
    <w:link w:val="Textkrper2"/>
    <w:uiPriority w:val="99"/>
    <w:semiHidden/>
    <w:locked/>
    <w:rPr>
      <w:rFonts w:ascii="Calibri" w:hAnsi="Calibri" w:cs="Calibri"/>
      <w:sz w:val="24"/>
      <w:szCs w:val="24"/>
      <w:lang w:val="en-US" w:eastAsia="en-US"/>
    </w:rPr>
  </w:style>
  <w:style w:type="character" w:customStyle="1" w:styleId="ZchnZchn">
    <w:name w:val="Zchn Zchn"/>
    <w:uiPriority w:val="99"/>
    <w:rPr>
      <w:rFonts w:ascii="Calibri" w:hAnsi="Calibri" w:cs="Calibri"/>
      <w:sz w:val="24"/>
      <w:szCs w:val="24"/>
      <w:lang w:val="en-US" w:eastAsia="en-US"/>
    </w:rPr>
  </w:style>
  <w:style w:type="paragraph" w:styleId="StandardWeb">
    <w:name w:val="Normal (Web)"/>
    <w:basedOn w:val="Standard"/>
    <w:uiPriority w:val="99"/>
    <w:unhideWhenUsed/>
    <w:rsid w:val="008E7A89"/>
    <w:pPr>
      <w:spacing w:before="100" w:beforeAutospacing="1" w:after="100" w:afterAutospacing="1"/>
    </w:pPr>
    <w:rPr>
      <w:rFonts w:ascii="Times New Roman" w:hAnsi="Times New Roman" w:cs="Times New Roman"/>
      <w:lang w:val="de-DE" w:eastAsia="de-DE"/>
    </w:rPr>
  </w:style>
  <w:style w:type="paragraph" w:styleId="HTMLVorformatiert">
    <w:name w:val="HTML Preformatted"/>
    <w:basedOn w:val="Standard"/>
    <w:link w:val="HTMLVorformatiertZchn"/>
    <w:uiPriority w:val="99"/>
    <w:unhideWhenUsed/>
    <w:rsid w:val="00C03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customStyle="1" w:styleId="HTMLVorformatiertZchn">
    <w:name w:val="HTML Vorformatiert Zchn"/>
    <w:link w:val="HTMLVorformatiert"/>
    <w:uiPriority w:val="99"/>
    <w:rsid w:val="00C031C1"/>
    <w:rPr>
      <w:rFonts w:ascii="Courier New" w:hAnsi="Courier New" w:cs="Courier New"/>
    </w:rPr>
  </w:style>
  <w:style w:type="character" w:styleId="BesuchterHyperlink">
    <w:name w:val="FollowedHyperlink"/>
    <w:uiPriority w:val="99"/>
    <w:semiHidden/>
    <w:unhideWhenUsed/>
    <w:rsid w:val="00584C31"/>
    <w:rPr>
      <w:color w:val="800080"/>
      <w:u w:val="single"/>
    </w:rPr>
  </w:style>
  <w:style w:type="paragraph" w:customStyle="1" w:styleId="text">
    <w:name w:val="text"/>
    <w:basedOn w:val="Standard"/>
    <w:rsid w:val="00E97230"/>
    <w:pPr>
      <w:spacing w:before="100" w:beforeAutospacing="1" w:after="100" w:afterAutospacing="1"/>
    </w:pPr>
    <w:rPr>
      <w:rFonts w:ascii="Times New Roman" w:hAnsi="Times New Roman" w:cs="Times New Roman"/>
      <w:lang w:val="de-DE" w:eastAsia="de-DE"/>
    </w:rPr>
  </w:style>
  <w:style w:type="character" w:customStyle="1" w:styleId="bold">
    <w:name w:val="bold"/>
    <w:basedOn w:val="Absatz-Standardschriftart"/>
    <w:rsid w:val="005D418B"/>
  </w:style>
  <w:style w:type="character" w:styleId="HTMLAkronym">
    <w:name w:val="HTML Acronym"/>
    <w:basedOn w:val="Absatz-Standardschriftart"/>
    <w:uiPriority w:val="99"/>
    <w:semiHidden/>
    <w:unhideWhenUsed/>
    <w:rsid w:val="00FB12C4"/>
  </w:style>
  <w:style w:type="character" w:customStyle="1" w:styleId="underline">
    <w:name w:val="underline"/>
    <w:basedOn w:val="Absatz-Standardschriftart"/>
    <w:rsid w:val="001362A1"/>
  </w:style>
  <w:style w:type="paragraph" w:customStyle="1" w:styleId="headlineshow">
    <w:name w:val="headline_show"/>
    <w:basedOn w:val="Standard"/>
    <w:rsid w:val="004F26AB"/>
    <w:pPr>
      <w:spacing w:before="100" w:beforeAutospacing="1" w:after="100" w:afterAutospacing="1"/>
    </w:pPr>
    <w:rPr>
      <w:rFonts w:ascii="Times New Roman" w:hAnsi="Times New Roman" w:cs="Times New Roman"/>
      <w:lang w:val="de-DE" w:eastAsia="de-DE"/>
    </w:rPr>
  </w:style>
  <w:style w:type="paragraph" w:styleId="Kopfzeile">
    <w:name w:val="header"/>
    <w:basedOn w:val="Standard"/>
    <w:link w:val="KopfzeileZchn"/>
    <w:uiPriority w:val="99"/>
    <w:unhideWhenUsed/>
    <w:rsid w:val="007C4C35"/>
    <w:pPr>
      <w:tabs>
        <w:tab w:val="center" w:pos="4536"/>
        <w:tab w:val="right" w:pos="9072"/>
      </w:tabs>
    </w:pPr>
  </w:style>
  <w:style w:type="character" w:customStyle="1" w:styleId="KopfzeileZchn">
    <w:name w:val="Kopfzeile Zchn"/>
    <w:link w:val="Kopfzeile"/>
    <w:uiPriority w:val="99"/>
    <w:rsid w:val="007C4C35"/>
    <w:rPr>
      <w:rFonts w:cs="Calibri"/>
      <w:sz w:val="24"/>
      <w:szCs w:val="24"/>
      <w:lang w:val="en-US" w:eastAsia="en-US"/>
    </w:rPr>
  </w:style>
  <w:style w:type="paragraph" w:styleId="Fuzeile">
    <w:name w:val="footer"/>
    <w:basedOn w:val="Standard"/>
    <w:link w:val="FuzeileZchn"/>
    <w:uiPriority w:val="99"/>
    <w:unhideWhenUsed/>
    <w:rsid w:val="007C4C35"/>
    <w:pPr>
      <w:tabs>
        <w:tab w:val="center" w:pos="4536"/>
        <w:tab w:val="right" w:pos="9072"/>
      </w:tabs>
    </w:pPr>
  </w:style>
  <w:style w:type="character" w:customStyle="1" w:styleId="FuzeileZchn">
    <w:name w:val="Fußzeile Zchn"/>
    <w:link w:val="Fuzeile"/>
    <w:uiPriority w:val="99"/>
    <w:rsid w:val="007C4C35"/>
    <w:rPr>
      <w:rFonts w:cs="Calibri"/>
      <w:sz w:val="24"/>
      <w:szCs w:val="24"/>
      <w:lang w:val="en-US" w:eastAsia="en-US"/>
    </w:rPr>
  </w:style>
  <w:style w:type="character" w:customStyle="1" w:styleId="UnresolvedMention">
    <w:name w:val="Unresolved Mention"/>
    <w:uiPriority w:val="99"/>
    <w:semiHidden/>
    <w:unhideWhenUsed/>
    <w:rsid w:val="00435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033">
      <w:bodyDiv w:val="1"/>
      <w:marLeft w:val="0"/>
      <w:marRight w:val="0"/>
      <w:marTop w:val="0"/>
      <w:marBottom w:val="0"/>
      <w:divBdr>
        <w:top w:val="none" w:sz="0" w:space="0" w:color="auto"/>
        <w:left w:val="none" w:sz="0" w:space="0" w:color="auto"/>
        <w:bottom w:val="none" w:sz="0" w:space="0" w:color="auto"/>
        <w:right w:val="none" w:sz="0" w:space="0" w:color="auto"/>
      </w:divBdr>
    </w:div>
    <w:div w:id="23099871">
      <w:bodyDiv w:val="1"/>
      <w:marLeft w:val="0"/>
      <w:marRight w:val="0"/>
      <w:marTop w:val="0"/>
      <w:marBottom w:val="0"/>
      <w:divBdr>
        <w:top w:val="none" w:sz="0" w:space="0" w:color="auto"/>
        <w:left w:val="none" w:sz="0" w:space="0" w:color="auto"/>
        <w:bottom w:val="none" w:sz="0" w:space="0" w:color="auto"/>
        <w:right w:val="none" w:sz="0" w:space="0" w:color="auto"/>
      </w:divBdr>
    </w:div>
    <w:div w:id="31537872">
      <w:bodyDiv w:val="1"/>
      <w:marLeft w:val="0"/>
      <w:marRight w:val="0"/>
      <w:marTop w:val="0"/>
      <w:marBottom w:val="0"/>
      <w:divBdr>
        <w:top w:val="none" w:sz="0" w:space="0" w:color="auto"/>
        <w:left w:val="none" w:sz="0" w:space="0" w:color="auto"/>
        <w:bottom w:val="none" w:sz="0" w:space="0" w:color="auto"/>
        <w:right w:val="none" w:sz="0" w:space="0" w:color="auto"/>
      </w:divBdr>
    </w:div>
    <w:div w:id="34894025">
      <w:bodyDiv w:val="1"/>
      <w:marLeft w:val="0"/>
      <w:marRight w:val="0"/>
      <w:marTop w:val="0"/>
      <w:marBottom w:val="0"/>
      <w:divBdr>
        <w:top w:val="none" w:sz="0" w:space="0" w:color="auto"/>
        <w:left w:val="none" w:sz="0" w:space="0" w:color="auto"/>
        <w:bottom w:val="none" w:sz="0" w:space="0" w:color="auto"/>
        <w:right w:val="none" w:sz="0" w:space="0" w:color="auto"/>
      </w:divBdr>
    </w:div>
    <w:div w:id="35086728">
      <w:bodyDiv w:val="1"/>
      <w:marLeft w:val="0"/>
      <w:marRight w:val="0"/>
      <w:marTop w:val="0"/>
      <w:marBottom w:val="0"/>
      <w:divBdr>
        <w:top w:val="none" w:sz="0" w:space="0" w:color="auto"/>
        <w:left w:val="none" w:sz="0" w:space="0" w:color="auto"/>
        <w:bottom w:val="none" w:sz="0" w:space="0" w:color="auto"/>
        <w:right w:val="none" w:sz="0" w:space="0" w:color="auto"/>
      </w:divBdr>
    </w:div>
    <w:div w:id="101456657">
      <w:bodyDiv w:val="1"/>
      <w:marLeft w:val="0"/>
      <w:marRight w:val="0"/>
      <w:marTop w:val="0"/>
      <w:marBottom w:val="0"/>
      <w:divBdr>
        <w:top w:val="none" w:sz="0" w:space="0" w:color="auto"/>
        <w:left w:val="none" w:sz="0" w:space="0" w:color="auto"/>
        <w:bottom w:val="none" w:sz="0" w:space="0" w:color="auto"/>
        <w:right w:val="none" w:sz="0" w:space="0" w:color="auto"/>
      </w:divBdr>
    </w:div>
    <w:div w:id="157312983">
      <w:bodyDiv w:val="1"/>
      <w:marLeft w:val="0"/>
      <w:marRight w:val="0"/>
      <w:marTop w:val="0"/>
      <w:marBottom w:val="0"/>
      <w:divBdr>
        <w:top w:val="none" w:sz="0" w:space="0" w:color="auto"/>
        <w:left w:val="none" w:sz="0" w:space="0" w:color="auto"/>
        <w:bottom w:val="none" w:sz="0" w:space="0" w:color="auto"/>
        <w:right w:val="none" w:sz="0" w:space="0" w:color="auto"/>
      </w:divBdr>
    </w:div>
    <w:div w:id="157769348">
      <w:bodyDiv w:val="1"/>
      <w:marLeft w:val="0"/>
      <w:marRight w:val="0"/>
      <w:marTop w:val="0"/>
      <w:marBottom w:val="0"/>
      <w:divBdr>
        <w:top w:val="none" w:sz="0" w:space="0" w:color="auto"/>
        <w:left w:val="none" w:sz="0" w:space="0" w:color="auto"/>
        <w:bottom w:val="none" w:sz="0" w:space="0" w:color="auto"/>
        <w:right w:val="none" w:sz="0" w:space="0" w:color="auto"/>
      </w:divBdr>
    </w:div>
    <w:div w:id="162009797">
      <w:bodyDiv w:val="1"/>
      <w:marLeft w:val="0"/>
      <w:marRight w:val="0"/>
      <w:marTop w:val="0"/>
      <w:marBottom w:val="0"/>
      <w:divBdr>
        <w:top w:val="none" w:sz="0" w:space="0" w:color="auto"/>
        <w:left w:val="none" w:sz="0" w:space="0" w:color="auto"/>
        <w:bottom w:val="none" w:sz="0" w:space="0" w:color="auto"/>
        <w:right w:val="none" w:sz="0" w:space="0" w:color="auto"/>
      </w:divBdr>
    </w:div>
    <w:div w:id="213347357">
      <w:bodyDiv w:val="1"/>
      <w:marLeft w:val="0"/>
      <w:marRight w:val="0"/>
      <w:marTop w:val="0"/>
      <w:marBottom w:val="0"/>
      <w:divBdr>
        <w:top w:val="none" w:sz="0" w:space="0" w:color="auto"/>
        <w:left w:val="none" w:sz="0" w:space="0" w:color="auto"/>
        <w:bottom w:val="none" w:sz="0" w:space="0" w:color="auto"/>
        <w:right w:val="none" w:sz="0" w:space="0" w:color="auto"/>
      </w:divBdr>
    </w:div>
    <w:div w:id="216405065">
      <w:bodyDiv w:val="1"/>
      <w:marLeft w:val="0"/>
      <w:marRight w:val="0"/>
      <w:marTop w:val="0"/>
      <w:marBottom w:val="0"/>
      <w:divBdr>
        <w:top w:val="none" w:sz="0" w:space="0" w:color="auto"/>
        <w:left w:val="none" w:sz="0" w:space="0" w:color="auto"/>
        <w:bottom w:val="none" w:sz="0" w:space="0" w:color="auto"/>
        <w:right w:val="none" w:sz="0" w:space="0" w:color="auto"/>
      </w:divBdr>
      <w:divsChild>
        <w:div w:id="462962472">
          <w:marLeft w:val="0"/>
          <w:marRight w:val="0"/>
          <w:marTop w:val="0"/>
          <w:marBottom w:val="0"/>
          <w:divBdr>
            <w:top w:val="none" w:sz="0" w:space="0" w:color="auto"/>
            <w:left w:val="none" w:sz="0" w:space="0" w:color="auto"/>
            <w:bottom w:val="none" w:sz="0" w:space="0" w:color="auto"/>
            <w:right w:val="none" w:sz="0" w:space="0" w:color="auto"/>
          </w:divBdr>
        </w:div>
        <w:div w:id="2130466829">
          <w:marLeft w:val="0"/>
          <w:marRight w:val="0"/>
          <w:marTop w:val="0"/>
          <w:marBottom w:val="0"/>
          <w:divBdr>
            <w:top w:val="none" w:sz="0" w:space="0" w:color="auto"/>
            <w:left w:val="none" w:sz="0" w:space="0" w:color="auto"/>
            <w:bottom w:val="none" w:sz="0" w:space="0" w:color="auto"/>
            <w:right w:val="none" w:sz="0" w:space="0" w:color="auto"/>
          </w:divBdr>
        </w:div>
      </w:divsChild>
    </w:div>
    <w:div w:id="240066662">
      <w:bodyDiv w:val="1"/>
      <w:marLeft w:val="0"/>
      <w:marRight w:val="0"/>
      <w:marTop w:val="0"/>
      <w:marBottom w:val="0"/>
      <w:divBdr>
        <w:top w:val="none" w:sz="0" w:space="0" w:color="auto"/>
        <w:left w:val="none" w:sz="0" w:space="0" w:color="auto"/>
        <w:bottom w:val="none" w:sz="0" w:space="0" w:color="auto"/>
        <w:right w:val="none" w:sz="0" w:space="0" w:color="auto"/>
      </w:divBdr>
    </w:div>
    <w:div w:id="256789755">
      <w:bodyDiv w:val="1"/>
      <w:marLeft w:val="0"/>
      <w:marRight w:val="0"/>
      <w:marTop w:val="0"/>
      <w:marBottom w:val="0"/>
      <w:divBdr>
        <w:top w:val="none" w:sz="0" w:space="0" w:color="auto"/>
        <w:left w:val="none" w:sz="0" w:space="0" w:color="auto"/>
        <w:bottom w:val="none" w:sz="0" w:space="0" w:color="auto"/>
        <w:right w:val="none" w:sz="0" w:space="0" w:color="auto"/>
      </w:divBdr>
    </w:div>
    <w:div w:id="272440945">
      <w:bodyDiv w:val="1"/>
      <w:marLeft w:val="0"/>
      <w:marRight w:val="0"/>
      <w:marTop w:val="0"/>
      <w:marBottom w:val="0"/>
      <w:divBdr>
        <w:top w:val="none" w:sz="0" w:space="0" w:color="auto"/>
        <w:left w:val="none" w:sz="0" w:space="0" w:color="auto"/>
        <w:bottom w:val="none" w:sz="0" w:space="0" w:color="auto"/>
        <w:right w:val="none" w:sz="0" w:space="0" w:color="auto"/>
      </w:divBdr>
    </w:div>
    <w:div w:id="287006022">
      <w:bodyDiv w:val="1"/>
      <w:marLeft w:val="0"/>
      <w:marRight w:val="0"/>
      <w:marTop w:val="0"/>
      <w:marBottom w:val="0"/>
      <w:divBdr>
        <w:top w:val="none" w:sz="0" w:space="0" w:color="auto"/>
        <w:left w:val="none" w:sz="0" w:space="0" w:color="auto"/>
        <w:bottom w:val="none" w:sz="0" w:space="0" w:color="auto"/>
        <w:right w:val="none" w:sz="0" w:space="0" w:color="auto"/>
      </w:divBdr>
    </w:div>
    <w:div w:id="289282446">
      <w:bodyDiv w:val="1"/>
      <w:marLeft w:val="0"/>
      <w:marRight w:val="0"/>
      <w:marTop w:val="0"/>
      <w:marBottom w:val="0"/>
      <w:divBdr>
        <w:top w:val="none" w:sz="0" w:space="0" w:color="auto"/>
        <w:left w:val="none" w:sz="0" w:space="0" w:color="auto"/>
        <w:bottom w:val="none" w:sz="0" w:space="0" w:color="auto"/>
        <w:right w:val="none" w:sz="0" w:space="0" w:color="auto"/>
      </w:divBdr>
    </w:div>
    <w:div w:id="325211752">
      <w:bodyDiv w:val="1"/>
      <w:marLeft w:val="0"/>
      <w:marRight w:val="0"/>
      <w:marTop w:val="0"/>
      <w:marBottom w:val="0"/>
      <w:divBdr>
        <w:top w:val="none" w:sz="0" w:space="0" w:color="auto"/>
        <w:left w:val="none" w:sz="0" w:space="0" w:color="auto"/>
        <w:bottom w:val="none" w:sz="0" w:space="0" w:color="auto"/>
        <w:right w:val="none" w:sz="0" w:space="0" w:color="auto"/>
      </w:divBdr>
    </w:div>
    <w:div w:id="330260662">
      <w:bodyDiv w:val="1"/>
      <w:marLeft w:val="0"/>
      <w:marRight w:val="0"/>
      <w:marTop w:val="0"/>
      <w:marBottom w:val="0"/>
      <w:divBdr>
        <w:top w:val="none" w:sz="0" w:space="0" w:color="auto"/>
        <w:left w:val="none" w:sz="0" w:space="0" w:color="auto"/>
        <w:bottom w:val="none" w:sz="0" w:space="0" w:color="auto"/>
        <w:right w:val="none" w:sz="0" w:space="0" w:color="auto"/>
      </w:divBdr>
    </w:div>
    <w:div w:id="348797597">
      <w:bodyDiv w:val="1"/>
      <w:marLeft w:val="0"/>
      <w:marRight w:val="0"/>
      <w:marTop w:val="0"/>
      <w:marBottom w:val="0"/>
      <w:divBdr>
        <w:top w:val="none" w:sz="0" w:space="0" w:color="auto"/>
        <w:left w:val="none" w:sz="0" w:space="0" w:color="auto"/>
        <w:bottom w:val="none" w:sz="0" w:space="0" w:color="auto"/>
        <w:right w:val="none" w:sz="0" w:space="0" w:color="auto"/>
      </w:divBdr>
    </w:div>
    <w:div w:id="350184236">
      <w:bodyDiv w:val="1"/>
      <w:marLeft w:val="0"/>
      <w:marRight w:val="0"/>
      <w:marTop w:val="0"/>
      <w:marBottom w:val="0"/>
      <w:divBdr>
        <w:top w:val="none" w:sz="0" w:space="0" w:color="auto"/>
        <w:left w:val="none" w:sz="0" w:space="0" w:color="auto"/>
        <w:bottom w:val="none" w:sz="0" w:space="0" w:color="auto"/>
        <w:right w:val="none" w:sz="0" w:space="0" w:color="auto"/>
      </w:divBdr>
    </w:div>
    <w:div w:id="352072055">
      <w:bodyDiv w:val="1"/>
      <w:marLeft w:val="0"/>
      <w:marRight w:val="0"/>
      <w:marTop w:val="0"/>
      <w:marBottom w:val="0"/>
      <w:divBdr>
        <w:top w:val="none" w:sz="0" w:space="0" w:color="auto"/>
        <w:left w:val="none" w:sz="0" w:space="0" w:color="auto"/>
        <w:bottom w:val="none" w:sz="0" w:space="0" w:color="auto"/>
        <w:right w:val="none" w:sz="0" w:space="0" w:color="auto"/>
      </w:divBdr>
    </w:div>
    <w:div w:id="352877013">
      <w:bodyDiv w:val="1"/>
      <w:marLeft w:val="0"/>
      <w:marRight w:val="0"/>
      <w:marTop w:val="0"/>
      <w:marBottom w:val="0"/>
      <w:divBdr>
        <w:top w:val="none" w:sz="0" w:space="0" w:color="auto"/>
        <w:left w:val="none" w:sz="0" w:space="0" w:color="auto"/>
        <w:bottom w:val="none" w:sz="0" w:space="0" w:color="auto"/>
        <w:right w:val="none" w:sz="0" w:space="0" w:color="auto"/>
      </w:divBdr>
    </w:div>
    <w:div w:id="358820783">
      <w:bodyDiv w:val="1"/>
      <w:marLeft w:val="0"/>
      <w:marRight w:val="0"/>
      <w:marTop w:val="0"/>
      <w:marBottom w:val="0"/>
      <w:divBdr>
        <w:top w:val="none" w:sz="0" w:space="0" w:color="auto"/>
        <w:left w:val="none" w:sz="0" w:space="0" w:color="auto"/>
        <w:bottom w:val="none" w:sz="0" w:space="0" w:color="auto"/>
        <w:right w:val="none" w:sz="0" w:space="0" w:color="auto"/>
      </w:divBdr>
    </w:div>
    <w:div w:id="359625348">
      <w:bodyDiv w:val="1"/>
      <w:marLeft w:val="0"/>
      <w:marRight w:val="0"/>
      <w:marTop w:val="0"/>
      <w:marBottom w:val="0"/>
      <w:divBdr>
        <w:top w:val="none" w:sz="0" w:space="0" w:color="auto"/>
        <w:left w:val="none" w:sz="0" w:space="0" w:color="auto"/>
        <w:bottom w:val="none" w:sz="0" w:space="0" w:color="auto"/>
        <w:right w:val="none" w:sz="0" w:space="0" w:color="auto"/>
      </w:divBdr>
    </w:div>
    <w:div w:id="389808475">
      <w:bodyDiv w:val="1"/>
      <w:marLeft w:val="0"/>
      <w:marRight w:val="0"/>
      <w:marTop w:val="0"/>
      <w:marBottom w:val="0"/>
      <w:divBdr>
        <w:top w:val="none" w:sz="0" w:space="0" w:color="auto"/>
        <w:left w:val="none" w:sz="0" w:space="0" w:color="auto"/>
        <w:bottom w:val="none" w:sz="0" w:space="0" w:color="auto"/>
        <w:right w:val="none" w:sz="0" w:space="0" w:color="auto"/>
      </w:divBdr>
    </w:div>
    <w:div w:id="391006951">
      <w:bodyDiv w:val="1"/>
      <w:marLeft w:val="0"/>
      <w:marRight w:val="0"/>
      <w:marTop w:val="0"/>
      <w:marBottom w:val="0"/>
      <w:divBdr>
        <w:top w:val="none" w:sz="0" w:space="0" w:color="auto"/>
        <w:left w:val="none" w:sz="0" w:space="0" w:color="auto"/>
        <w:bottom w:val="none" w:sz="0" w:space="0" w:color="auto"/>
        <w:right w:val="none" w:sz="0" w:space="0" w:color="auto"/>
      </w:divBdr>
    </w:div>
    <w:div w:id="405690447">
      <w:bodyDiv w:val="1"/>
      <w:marLeft w:val="0"/>
      <w:marRight w:val="0"/>
      <w:marTop w:val="0"/>
      <w:marBottom w:val="0"/>
      <w:divBdr>
        <w:top w:val="none" w:sz="0" w:space="0" w:color="auto"/>
        <w:left w:val="none" w:sz="0" w:space="0" w:color="auto"/>
        <w:bottom w:val="none" w:sz="0" w:space="0" w:color="auto"/>
        <w:right w:val="none" w:sz="0" w:space="0" w:color="auto"/>
      </w:divBdr>
    </w:div>
    <w:div w:id="428812792">
      <w:bodyDiv w:val="1"/>
      <w:marLeft w:val="0"/>
      <w:marRight w:val="0"/>
      <w:marTop w:val="0"/>
      <w:marBottom w:val="0"/>
      <w:divBdr>
        <w:top w:val="none" w:sz="0" w:space="0" w:color="auto"/>
        <w:left w:val="none" w:sz="0" w:space="0" w:color="auto"/>
        <w:bottom w:val="none" w:sz="0" w:space="0" w:color="auto"/>
        <w:right w:val="none" w:sz="0" w:space="0" w:color="auto"/>
      </w:divBdr>
    </w:div>
    <w:div w:id="436877249">
      <w:bodyDiv w:val="1"/>
      <w:marLeft w:val="0"/>
      <w:marRight w:val="0"/>
      <w:marTop w:val="0"/>
      <w:marBottom w:val="0"/>
      <w:divBdr>
        <w:top w:val="none" w:sz="0" w:space="0" w:color="auto"/>
        <w:left w:val="none" w:sz="0" w:space="0" w:color="auto"/>
        <w:bottom w:val="none" w:sz="0" w:space="0" w:color="auto"/>
        <w:right w:val="none" w:sz="0" w:space="0" w:color="auto"/>
      </w:divBdr>
    </w:div>
    <w:div w:id="453064514">
      <w:bodyDiv w:val="1"/>
      <w:marLeft w:val="0"/>
      <w:marRight w:val="0"/>
      <w:marTop w:val="0"/>
      <w:marBottom w:val="0"/>
      <w:divBdr>
        <w:top w:val="none" w:sz="0" w:space="0" w:color="auto"/>
        <w:left w:val="none" w:sz="0" w:space="0" w:color="auto"/>
        <w:bottom w:val="none" w:sz="0" w:space="0" w:color="auto"/>
        <w:right w:val="none" w:sz="0" w:space="0" w:color="auto"/>
      </w:divBdr>
    </w:div>
    <w:div w:id="458453425">
      <w:bodyDiv w:val="1"/>
      <w:marLeft w:val="0"/>
      <w:marRight w:val="0"/>
      <w:marTop w:val="0"/>
      <w:marBottom w:val="0"/>
      <w:divBdr>
        <w:top w:val="none" w:sz="0" w:space="0" w:color="auto"/>
        <w:left w:val="none" w:sz="0" w:space="0" w:color="auto"/>
        <w:bottom w:val="none" w:sz="0" w:space="0" w:color="auto"/>
        <w:right w:val="none" w:sz="0" w:space="0" w:color="auto"/>
      </w:divBdr>
    </w:div>
    <w:div w:id="468279824">
      <w:bodyDiv w:val="1"/>
      <w:marLeft w:val="0"/>
      <w:marRight w:val="0"/>
      <w:marTop w:val="0"/>
      <w:marBottom w:val="0"/>
      <w:divBdr>
        <w:top w:val="none" w:sz="0" w:space="0" w:color="auto"/>
        <w:left w:val="none" w:sz="0" w:space="0" w:color="auto"/>
        <w:bottom w:val="none" w:sz="0" w:space="0" w:color="auto"/>
        <w:right w:val="none" w:sz="0" w:space="0" w:color="auto"/>
      </w:divBdr>
    </w:div>
    <w:div w:id="472530581">
      <w:bodyDiv w:val="1"/>
      <w:marLeft w:val="0"/>
      <w:marRight w:val="0"/>
      <w:marTop w:val="0"/>
      <w:marBottom w:val="0"/>
      <w:divBdr>
        <w:top w:val="none" w:sz="0" w:space="0" w:color="auto"/>
        <w:left w:val="none" w:sz="0" w:space="0" w:color="auto"/>
        <w:bottom w:val="none" w:sz="0" w:space="0" w:color="auto"/>
        <w:right w:val="none" w:sz="0" w:space="0" w:color="auto"/>
      </w:divBdr>
    </w:div>
    <w:div w:id="477646550">
      <w:bodyDiv w:val="1"/>
      <w:marLeft w:val="0"/>
      <w:marRight w:val="0"/>
      <w:marTop w:val="0"/>
      <w:marBottom w:val="0"/>
      <w:divBdr>
        <w:top w:val="none" w:sz="0" w:space="0" w:color="auto"/>
        <w:left w:val="none" w:sz="0" w:space="0" w:color="auto"/>
        <w:bottom w:val="none" w:sz="0" w:space="0" w:color="auto"/>
        <w:right w:val="none" w:sz="0" w:space="0" w:color="auto"/>
      </w:divBdr>
    </w:div>
    <w:div w:id="480538479">
      <w:bodyDiv w:val="1"/>
      <w:marLeft w:val="0"/>
      <w:marRight w:val="0"/>
      <w:marTop w:val="0"/>
      <w:marBottom w:val="0"/>
      <w:divBdr>
        <w:top w:val="none" w:sz="0" w:space="0" w:color="auto"/>
        <w:left w:val="none" w:sz="0" w:space="0" w:color="auto"/>
        <w:bottom w:val="none" w:sz="0" w:space="0" w:color="auto"/>
        <w:right w:val="none" w:sz="0" w:space="0" w:color="auto"/>
      </w:divBdr>
    </w:div>
    <w:div w:id="522793630">
      <w:bodyDiv w:val="1"/>
      <w:marLeft w:val="0"/>
      <w:marRight w:val="0"/>
      <w:marTop w:val="0"/>
      <w:marBottom w:val="0"/>
      <w:divBdr>
        <w:top w:val="none" w:sz="0" w:space="0" w:color="auto"/>
        <w:left w:val="none" w:sz="0" w:space="0" w:color="auto"/>
        <w:bottom w:val="none" w:sz="0" w:space="0" w:color="auto"/>
        <w:right w:val="none" w:sz="0" w:space="0" w:color="auto"/>
      </w:divBdr>
    </w:div>
    <w:div w:id="529924665">
      <w:bodyDiv w:val="1"/>
      <w:marLeft w:val="0"/>
      <w:marRight w:val="0"/>
      <w:marTop w:val="0"/>
      <w:marBottom w:val="0"/>
      <w:divBdr>
        <w:top w:val="none" w:sz="0" w:space="0" w:color="auto"/>
        <w:left w:val="none" w:sz="0" w:space="0" w:color="auto"/>
        <w:bottom w:val="none" w:sz="0" w:space="0" w:color="auto"/>
        <w:right w:val="none" w:sz="0" w:space="0" w:color="auto"/>
      </w:divBdr>
    </w:div>
    <w:div w:id="531041400">
      <w:bodyDiv w:val="1"/>
      <w:marLeft w:val="0"/>
      <w:marRight w:val="0"/>
      <w:marTop w:val="0"/>
      <w:marBottom w:val="0"/>
      <w:divBdr>
        <w:top w:val="none" w:sz="0" w:space="0" w:color="auto"/>
        <w:left w:val="none" w:sz="0" w:space="0" w:color="auto"/>
        <w:bottom w:val="none" w:sz="0" w:space="0" w:color="auto"/>
        <w:right w:val="none" w:sz="0" w:space="0" w:color="auto"/>
      </w:divBdr>
    </w:div>
    <w:div w:id="540284213">
      <w:bodyDiv w:val="1"/>
      <w:marLeft w:val="0"/>
      <w:marRight w:val="0"/>
      <w:marTop w:val="0"/>
      <w:marBottom w:val="0"/>
      <w:divBdr>
        <w:top w:val="none" w:sz="0" w:space="0" w:color="auto"/>
        <w:left w:val="none" w:sz="0" w:space="0" w:color="auto"/>
        <w:bottom w:val="none" w:sz="0" w:space="0" w:color="auto"/>
        <w:right w:val="none" w:sz="0" w:space="0" w:color="auto"/>
      </w:divBdr>
    </w:div>
    <w:div w:id="541593395">
      <w:bodyDiv w:val="1"/>
      <w:marLeft w:val="0"/>
      <w:marRight w:val="0"/>
      <w:marTop w:val="0"/>
      <w:marBottom w:val="0"/>
      <w:divBdr>
        <w:top w:val="none" w:sz="0" w:space="0" w:color="auto"/>
        <w:left w:val="none" w:sz="0" w:space="0" w:color="auto"/>
        <w:bottom w:val="none" w:sz="0" w:space="0" w:color="auto"/>
        <w:right w:val="none" w:sz="0" w:space="0" w:color="auto"/>
      </w:divBdr>
    </w:div>
    <w:div w:id="545415752">
      <w:bodyDiv w:val="1"/>
      <w:marLeft w:val="0"/>
      <w:marRight w:val="0"/>
      <w:marTop w:val="0"/>
      <w:marBottom w:val="0"/>
      <w:divBdr>
        <w:top w:val="none" w:sz="0" w:space="0" w:color="auto"/>
        <w:left w:val="none" w:sz="0" w:space="0" w:color="auto"/>
        <w:bottom w:val="none" w:sz="0" w:space="0" w:color="auto"/>
        <w:right w:val="none" w:sz="0" w:space="0" w:color="auto"/>
      </w:divBdr>
    </w:div>
    <w:div w:id="595748431">
      <w:bodyDiv w:val="1"/>
      <w:marLeft w:val="0"/>
      <w:marRight w:val="0"/>
      <w:marTop w:val="0"/>
      <w:marBottom w:val="0"/>
      <w:divBdr>
        <w:top w:val="none" w:sz="0" w:space="0" w:color="auto"/>
        <w:left w:val="none" w:sz="0" w:space="0" w:color="auto"/>
        <w:bottom w:val="none" w:sz="0" w:space="0" w:color="auto"/>
        <w:right w:val="none" w:sz="0" w:space="0" w:color="auto"/>
      </w:divBdr>
    </w:div>
    <w:div w:id="612517589">
      <w:bodyDiv w:val="1"/>
      <w:marLeft w:val="0"/>
      <w:marRight w:val="0"/>
      <w:marTop w:val="0"/>
      <w:marBottom w:val="0"/>
      <w:divBdr>
        <w:top w:val="none" w:sz="0" w:space="0" w:color="auto"/>
        <w:left w:val="none" w:sz="0" w:space="0" w:color="auto"/>
        <w:bottom w:val="none" w:sz="0" w:space="0" w:color="auto"/>
        <w:right w:val="none" w:sz="0" w:space="0" w:color="auto"/>
      </w:divBdr>
    </w:div>
    <w:div w:id="629167970">
      <w:bodyDiv w:val="1"/>
      <w:marLeft w:val="0"/>
      <w:marRight w:val="0"/>
      <w:marTop w:val="0"/>
      <w:marBottom w:val="0"/>
      <w:divBdr>
        <w:top w:val="none" w:sz="0" w:space="0" w:color="auto"/>
        <w:left w:val="none" w:sz="0" w:space="0" w:color="auto"/>
        <w:bottom w:val="none" w:sz="0" w:space="0" w:color="auto"/>
        <w:right w:val="none" w:sz="0" w:space="0" w:color="auto"/>
      </w:divBdr>
    </w:div>
    <w:div w:id="651981330">
      <w:bodyDiv w:val="1"/>
      <w:marLeft w:val="0"/>
      <w:marRight w:val="0"/>
      <w:marTop w:val="0"/>
      <w:marBottom w:val="0"/>
      <w:divBdr>
        <w:top w:val="none" w:sz="0" w:space="0" w:color="auto"/>
        <w:left w:val="none" w:sz="0" w:space="0" w:color="auto"/>
        <w:bottom w:val="none" w:sz="0" w:space="0" w:color="auto"/>
        <w:right w:val="none" w:sz="0" w:space="0" w:color="auto"/>
      </w:divBdr>
    </w:div>
    <w:div w:id="658923147">
      <w:bodyDiv w:val="1"/>
      <w:marLeft w:val="0"/>
      <w:marRight w:val="0"/>
      <w:marTop w:val="0"/>
      <w:marBottom w:val="0"/>
      <w:divBdr>
        <w:top w:val="none" w:sz="0" w:space="0" w:color="auto"/>
        <w:left w:val="none" w:sz="0" w:space="0" w:color="auto"/>
        <w:bottom w:val="none" w:sz="0" w:space="0" w:color="auto"/>
        <w:right w:val="none" w:sz="0" w:space="0" w:color="auto"/>
      </w:divBdr>
    </w:div>
    <w:div w:id="671491638">
      <w:bodyDiv w:val="1"/>
      <w:marLeft w:val="0"/>
      <w:marRight w:val="0"/>
      <w:marTop w:val="0"/>
      <w:marBottom w:val="0"/>
      <w:divBdr>
        <w:top w:val="none" w:sz="0" w:space="0" w:color="auto"/>
        <w:left w:val="none" w:sz="0" w:space="0" w:color="auto"/>
        <w:bottom w:val="none" w:sz="0" w:space="0" w:color="auto"/>
        <w:right w:val="none" w:sz="0" w:space="0" w:color="auto"/>
      </w:divBdr>
    </w:div>
    <w:div w:id="682975254">
      <w:bodyDiv w:val="1"/>
      <w:marLeft w:val="0"/>
      <w:marRight w:val="0"/>
      <w:marTop w:val="0"/>
      <w:marBottom w:val="0"/>
      <w:divBdr>
        <w:top w:val="none" w:sz="0" w:space="0" w:color="auto"/>
        <w:left w:val="none" w:sz="0" w:space="0" w:color="auto"/>
        <w:bottom w:val="none" w:sz="0" w:space="0" w:color="auto"/>
        <w:right w:val="none" w:sz="0" w:space="0" w:color="auto"/>
      </w:divBdr>
    </w:div>
    <w:div w:id="710617727">
      <w:bodyDiv w:val="1"/>
      <w:marLeft w:val="0"/>
      <w:marRight w:val="0"/>
      <w:marTop w:val="0"/>
      <w:marBottom w:val="0"/>
      <w:divBdr>
        <w:top w:val="none" w:sz="0" w:space="0" w:color="auto"/>
        <w:left w:val="none" w:sz="0" w:space="0" w:color="auto"/>
        <w:bottom w:val="none" w:sz="0" w:space="0" w:color="auto"/>
        <w:right w:val="none" w:sz="0" w:space="0" w:color="auto"/>
      </w:divBdr>
    </w:div>
    <w:div w:id="715545266">
      <w:bodyDiv w:val="1"/>
      <w:marLeft w:val="0"/>
      <w:marRight w:val="0"/>
      <w:marTop w:val="0"/>
      <w:marBottom w:val="0"/>
      <w:divBdr>
        <w:top w:val="none" w:sz="0" w:space="0" w:color="auto"/>
        <w:left w:val="none" w:sz="0" w:space="0" w:color="auto"/>
        <w:bottom w:val="none" w:sz="0" w:space="0" w:color="auto"/>
        <w:right w:val="none" w:sz="0" w:space="0" w:color="auto"/>
      </w:divBdr>
    </w:div>
    <w:div w:id="765732936">
      <w:bodyDiv w:val="1"/>
      <w:marLeft w:val="0"/>
      <w:marRight w:val="0"/>
      <w:marTop w:val="0"/>
      <w:marBottom w:val="0"/>
      <w:divBdr>
        <w:top w:val="none" w:sz="0" w:space="0" w:color="auto"/>
        <w:left w:val="none" w:sz="0" w:space="0" w:color="auto"/>
        <w:bottom w:val="none" w:sz="0" w:space="0" w:color="auto"/>
        <w:right w:val="none" w:sz="0" w:space="0" w:color="auto"/>
      </w:divBdr>
    </w:div>
    <w:div w:id="771121713">
      <w:bodyDiv w:val="1"/>
      <w:marLeft w:val="0"/>
      <w:marRight w:val="0"/>
      <w:marTop w:val="0"/>
      <w:marBottom w:val="0"/>
      <w:divBdr>
        <w:top w:val="none" w:sz="0" w:space="0" w:color="auto"/>
        <w:left w:val="none" w:sz="0" w:space="0" w:color="auto"/>
        <w:bottom w:val="none" w:sz="0" w:space="0" w:color="auto"/>
        <w:right w:val="none" w:sz="0" w:space="0" w:color="auto"/>
      </w:divBdr>
    </w:div>
    <w:div w:id="774785939">
      <w:bodyDiv w:val="1"/>
      <w:marLeft w:val="0"/>
      <w:marRight w:val="0"/>
      <w:marTop w:val="0"/>
      <w:marBottom w:val="0"/>
      <w:divBdr>
        <w:top w:val="none" w:sz="0" w:space="0" w:color="auto"/>
        <w:left w:val="none" w:sz="0" w:space="0" w:color="auto"/>
        <w:bottom w:val="none" w:sz="0" w:space="0" w:color="auto"/>
        <w:right w:val="none" w:sz="0" w:space="0" w:color="auto"/>
      </w:divBdr>
    </w:div>
    <w:div w:id="789207443">
      <w:bodyDiv w:val="1"/>
      <w:marLeft w:val="0"/>
      <w:marRight w:val="0"/>
      <w:marTop w:val="0"/>
      <w:marBottom w:val="0"/>
      <w:divBdr>
        <w:top w:val="none" w:sz="0" w:space="0" w:color="auto"/>
        <w:left w:val="none" w:sz="0" w:space="0" w:color="auto"/>
        <w:bottom w:val="none" w:sz="0" w:space="0" w:color="auto"/>
        <w:right w:val="none" w:sz="0" w:space="0" w:color="auto"/>
      </w:divBdr>
    </w:div>
    <w:div w:id="809908995">
      <w:bodyDiv w:val="1"/>
      <w:marLeft w:val="0"/>
      <w:marRight w:val="0"/>
      <w:marTop w:val="0"/>
      <w:marBottom w:val="0"/>
      <w:divBdr>
        <w:top w:val="none" w:sz="0" w:space="0" w:color="auto"/>
        <w:left w:val="none" w:sz="0" w:space="0" w:color="auto"/>
        <w:bottom w:val="none" w:sz="0" w:space="0" w:color="auto"/>
        <w:right w:val="none" w:sz="0" w:space="0" w:color="auto"/>
      </w:divBdr>
      <w:divsChild>
        <w:div w:id="71051449">
          <w:marLeft w:val="0"/>
          <w:marRight w:val="-40"/>
          <w:marTop w:val="0"/>
          <w:marBottom w:val="0"/>
          <w:divBdr>
            <w:top w:val="none" w:sz="0" w:space="0" w:color="auto"/>
            <w:left w:val="none" w:sz="0" w:space="0" w:color="auto"/>
            <w:bottom w:val="none" w:sz="0" w:space="0" w:color="auto"/>
            <w:right w:val="none" w:sz="0" w:space="0" w:color="auto"/>
          </w:divBdr>
        </w:div>
        <w:div w:id="418138508">
          <w:marLeft w:val="0"/>
          <w:marRight w:val="-40"/>
          <w:marTop w:val="0"/>
          <w:marBottom w:val="0"/>
          <w:divBdr>
            <w:top w:val="none" w:sz="0" w:space="0" w:color="auto"/>
            <w:left w:val="none" w:sz="0" w:space="0" w:color="auto"/>
            <w:bottom w:val="none" w:sz="0" w:space="0" w:color="auto"/>
            <w:right w:val="none" w:sz="0" w:space="0" w:color="auto"/>
          </w:divBdr>
        </w:div>
        <w:div w:id="1174415156">
          <w:marLeft w:val="0"/>
          <w:marRight w:val="-40"/>
          <w:marTop w:val="0"/>
          <w:marBottom w:val="0"/>
          <w:divBdr>
            <w:top w:val="none" w:sz="0" w:space="0" w:color="auto"/>
            <w:left w:val="none" w:sz="0" w:space="0" w:color="auto"/>
            <w:bottom w:val="none" w:sz="0" w:space="0" w:color="auto"/>
            <w:right w:val="none" w:sz="0" w:space="0" w:color="auto"/>
          </w:divBdr>
        </w:div>
        <w:div w:id="1642073149">
          <w:marLeft w:val="0"/>
          <w:marRight w:val="-40"/>
          <w:marTop w:val="0"/>
          <w:marBottom w:val="0"/>
          <w:divBdr>
            <w:top w:val="none" w:sz="0" w:space="0" w:color="auto"/>
            <w:left w:val="none" w:sz="0" w:space="0" w:color="auto"/>
            <w:bottom w:val="none" w:sz="0" w:space="0" w:color="auto"/>
            <w:right w:val="none" w:sz="0" w:space="0" w:color="auto"/>
          </w:divBdr>
        </w:div>
        <w:div w:id="1696231670">
          <w:marLeft w:val="0"/>
          <w:marRight w:val="-40"/>
          <w:marTop w:val="0"/>
          <w:marBottom w:val="0"/>
          <w:divBdr>
            <w:top w:val="none" w:sz="0" w:space="0" w:color="auto"/>
            <w:left w:val="none" w:sz="0" w:space="0" w:color="auto"/>
            <w:bottom w:val="none" w:sz="0" w:space="0" w:color="auto"/>
            <w:right w:val="none" w:sz="0" w:space="0" w:color="auto"/>
          </w:divBdr>
        </w:div>
      </w:divsChild>
    </w:div>
    <w:div w:id="810560053">
      <w:bodyDiv w:val="1"/>
      <w:marLeft w:val="0"/>
      <w:marRight w:val="0"/>
      <w:marTop w:val="0"/>
      <w:marBottom w:val="0"/>
      <w:divBdr>
        <w:top w:val="none" w:sz="0" w:space="0" w:color="auto"/>
        <w:left w:val="none" w:sz="0" w:space="0" w:color="auto"/>
        <w:bottom w:val="none" w:sz="0" w:space="0" w:color="auto"/>
        <w:right w:val="none" w:sz="0" w:space="0" w:color="auto"/>
      </w:divBdr>
    </w:div>
    <w:div w:id="835340562">
      <w:bodyDiv w:val="1"/>
      <w:marLeft w:val="0"/>
      <w:marRight w:val="0"/>
      <w:marTop w:val="0"/>
      <w:marBottom w:val="0"/>
      <w:divBdr>
        <w:top w:val="none" w:sz="0" w:space="0" w:color="auto"/>
        <w:left w:val="none" w:sz="0" w:space="0" w:color="auto"/>
        <w:bottom w:val="none" w:sz="0" w:space="0" w:color="auto"/>
        <w:right w:val="none" w:sz="0" w:space="0" w:color="auto"/>
      </w:divBdr>
    </w:div>
    <w:div w:id="840896136">
      <w:bodyDiv w:val="1"/>
      <w:marLeft w:val="0"/>
      <w:marRight w:val="0"/>
      <w:marTop w:val="0"/>
      <w:marBottom w:val="0"/>
      <w:divBdr>
        <w:top w:val="none" w:sz="0" w:space="0" w:color="auto"/>
        <w:left w:val="none" w:sz="0" w:space="0" w:color="auto"/>
        <w:bottom w:val="none" w:sz="0" w:space="0" w:color="auto"/>
        <w:right w:val="none" w:sz="0" w:space="0" w:color="auto"/>
      </w:divBdr>
    </w:div>
    <w:div w:id="849833906">
      <w:bodyDiv w:val="1"/>
      <w:marLeft w:val="0"/>
      <w:marRight w:val="0"/>
      <w:marTop w:val="0"/>
      <w:marBottom w:val="0"/>
      <w:divBdr>
        <w:top w:val="none" w:sz="0" w:space="0" w:color="auto"/>
        <w:left w:val="none" w:sz="0" w:space="0" w:color="auto"/>
        <w:bottom w:val="none" w:sz="0" w:space="0" w:color="auto"/>
        <w:right w:val="none" w:sz="0" w:space="0" w:color="auto"/>
      </w:divBdr>
    </w:div>
    <w:div w:id="860322625">
      <w:bodyDiv w:val="1"/>
      <w:marLeft w:val="0"/>
      <w:marRight w:val="0"/>
      <w:marTop w:val="0"/>
      <w:marBottom w:val="0"/>
      <w:divBdr>
        <w:top w:val="none" w:sz="0" w:space="0" w:color="auto"/>
        <w:left w:val="none" w:sz="0" w:space="0" w:color="auto"/>
        <w:bottom w:val="none" w:sz="0" w:space="0" w:color="auto"/>
        <w:right w:val="none" w:sz="0" w:space="0" w:color="auto"/>
      </w:divBdr>
    </w:div>
    <w:div w:id="861744814">
      <w:bodyDiv w:val="1"/>
      <w:marLeft w:val="0"/>
      <w:marRight w:val="0"/>
      <w:marTop w:val="0"/>
      <w:marBottom w:val="0"/>
      <w:divBdr>
        <w:top w:val="none" w:sz="0" w:space="0" w:color="auto"/>
        <w:left w:val="none" w:sz="0" w:space="0" w:color="auto"/>
        <w:bottom w:val="none" w:sz="0" w:space="0" w:color="auto"/>
        <w:right w:val="none" w:sz="0" w:space="0" w:color="auto"/>
      </w:divBdr>
    </w:div>
    <w:div w:id="874537961">
      <w:bodyDiv w:val="1"/>
      <w:marLeft w:val="0"/>
      <w:marRight w:val="0"/>
      <w:marTop w:val="0"/>
      <w:marBottom w:val="0"/>
      <w:divBdr>
        <w:top w:val="none" w:sz="0" w:space="0" w:color="auto"/>
        <w:left w:val="none" w:sz="0" w:space="0" w:color="auto"/>
        <w:bottom w:val="none" w:sz="0" w:space="0" w:color="auto"/>
        <w:right w:val="none" w:sz="0" w:space="0" w:color="auto"/>
      </w:divBdr>
    </w:div>
    <w:div w:id="915017632">
      <w:bodyDiv w:val="1"/>
      <w:marLeft w:val="0"/>
      <w:marRight w:val="0"/>
      <w:marTop w:val="0"/>
      <w:marBottom w:val="0"/>
      <w:divBdr>
        <w:top w:val="none" w:sz="0" w:space="0" w:color="auto"/>
        <w:left w:val="none" w:sz="0" w:space="0" w:color="auto"/>
        <w:bottom w:val="none" w:sz="0" w:space="0" w:color="auto"/>
        <w:right w:val="none" w:sz="0" w:space="0" w:color="auto"/>
      </w:divBdr>
      <w:divsChild>
        <w:div w:id="1143276018">
          <w:marLeft w:val="0"/>
          <w:marRight w:val="0"/>
          <w:marTop w:val="0"/>
          <w:marBottom w:val="0"/>
          <w:divBdr>
            <w:top w:val="none" w:sz="0" w:space="0" w:color="auto"/>
            <w:left w:val="none" w:sz="0" w:space="0" w:color="auto"/>
            <w:bottom w:val="none" w:sz="0" w:space="0" w:color="auto"/>
            <w:right w:val="none" w:sz="0" w:space="0" w:color="auto"/>
          </w:divBdr>
        </w:div>
      </w:divsChild>
    </w:div>
    <w:div w:id="920868805">
      <w:bodyDiv w:val="1"/>
      <w:marLeft w:val="0"/>
      <w:marRight w:val="0"/>
      <w:marTop w:val="0"/>
      <w:marBottom w:val="0"/>
      <w:divBdr>
        <w:top w:val="none" w:sz="0" w:space="0" w:color="auto"/>
        <w:left w:val="none" w:sz="0" w:space="0" w:color="auto"/>
        <w:bottom w:val="none" w:sz="0" w:space="0" w:color="auto"/>
        <w:right w:val="none" w:sz="0" w:space="0" w:color="auto"/>
      </w:divBdr>
    </w:div>
    <w:div w:id="924415805">
      <w:bodyDiv w:val="1"/>
      <w:marLeft w:val="0"/>
      <w:marRight w:val="0"/>
      <w:marTop w:val="0"/>
      <w:marBottom w:val="0"/>
      <w:divBdr>
        <w:top w:val="none" w:sz="0" w:space="0" w:color="auto"/>
        <w:left w:val="none" w:sz="0" w:space="0" w:color="auto"/>
        <w:bottom w:val="none" w:sz="0" w:space="0" w:color="auto"/>
        <w:right w:val="none" w:sz="0" w:space="0" w:color="auto"/>
      </w:divBdr>
    </w:div>
    <w:div w:id="928470321">
      <w:bodyDiv w:val="1"/>
      <w:marLeft w:val="0"/>
      <w:marRight w:val="0"/>
      <w:marTop w:val="0"/>
      <w:marBottom w:val="0"/>
      <w:divBdr>
        <w:top w:val="none" w:sz="0" w:space="0" w:color="auto"/>
        <w:left w:val="none" w:sz="0" w:space="0" w:color="auto"/>
        <w:bottom w:val="none" w:sz="0" w:space="0" w:color="auto"/>
        <w:right w:val="none" w:sz="0" w:space="0" w:color="auto"/>
      </w:divBdr>
    </w:div>
    <w:div w:id="934745553">
      <w:bodyDiv w:val="1"/>
      <w:marLeft w:val="0"/>
      <w:marRight w:val="0"/>
      <w:marTop w:val="0"/>
      <w:marBottom w:val="0"/>
      <w:divBdr>
        <w:top w:val="none" w:sz="0" w:space="0" w:color="auto"/>
        <w:left w:val="none" w:sz="0" w:space="0" w:color="auto"/>
        <w:bottom w:val="none" w:sz="0" w:space="0" w:color="auto"/>
        <w:right w:val="none" w:sz="0" w:space="0" w:color="auto"/>
      </w:divBdr>
    </w:div>
    <w:div w:id="944194985">
      <w:bodyDiv w:val="1"/>
      <w:marLeft w:val="0"/>
      <w:marRight w:val="0"/>
      <w:marTop w:val="0"/>
      <w:marBottom w:val="0"/>
      <w:divBdr>
        <w:top w:val="none" w:sz="0" w:space="0" w:color="auto"/>
        <w:left w:val="none" w:sz="0" w:space="0" w:color="auto"/>
        <w:bottom w:val="none" w:sz="0" w:space="0" w:color="auto"/>
        <w:right w:val="none" w:sz="0" w:space="0" w:color="auto"/>
      </w:divBdr>
    </w:div>
    <w:div w:id="947464544">
      <w:bodyDiv w:val="1"/>
      <w:marLeft w:val="0"/>
      <w:marRight w:val="0"/>
      <w:marTop w:val="0"/>
      <w:marBottom w:val="0"/>
      <w:divBdr>
        <w:top w:val="none" w:sz="0" w:space="0" w:color="auto"/>
        <w:left w:val="none" w:sz="0" w:space="0" w:color="auto"/>
        <w:bottom w:val="none" w:sz="0" w:space="0" w:color="auto"/>
        <w:right w:val="none" w:sz="0" w:space="0" w:color="auto"/>
      </w:divBdr>
    </w:div>
    <w:div w:id="983848122">
      <w:bodyDiv w:val="1"/>
      <w:marLeft w:val="0"/>
      <w:marRight w:val="0"/>
      <w:marTop w:val="0"/>
      <w:marBottom w:val="0"/>
      <w:divBdr>
        <w:top w:val="none" w:sz="0" w:space="0" w:color="auto"/>
        <w:left w:val="none" w:sz="0" w:space="0" w:color="auto"/>
        <w:bottom w:val="none" w:sz="0" w:space="0" w:color="auto"/>
        <w:right w:val="none" w:sz="0" w:space="0" w:color="auto"/>
      </w:divBdr>
    </w:div>
    <w:div w:id="998852741">
      <w:bodyDiv w:val="1"/>
      <w:marLeft w:val="0"/>
      <w:marRight w:val="0"/>
      <w:marTop w:val="0"/>
      <w:marBottom w:val="0"/>
      <w:divBdr>
        <w:top w:val="none" w:sz="0" w:space="0" w:color="auto"/>
        <w:left w:val="none" w:sz="0" w:space="0" w:color="auto"/>
        <w:bottom w:val="none" w:sz="0" w:space="0" w:color="auto"/>
        <w:right w:val="none" w:sz="0" w:space="0" w:color="auto"/>
      </w:divBdr>
    </w:div>
    <w:div w:id="1014188500">
      <w:bodyDiv w:val="1"/>
      <w:marLeft w:val="0"/>
      <w:marRight w:val="0"/>
      <w:marTop w:val="0"/>
      <w:marBottom w:val="0"/>
      <w:divBdr>
        <w:top w:val="none" w:sz="0" w:space="0" w:color="auto"/>
        <w:left w:val="none" w:sz="0" w:space="0" w:color="auto"/>
        <w:bottom w:val="none" w:sz="0" w:space="0" w:color="auto"/>
        <w:right w:val="none" w:sz="0" w:space="0" w:color="auto"/>
      </w:divBdr>
    </w:div>
    <w:div w:id="1015036826">
      <w:bodyDiv w:val="1"/>
      <w:marLeft w:val="0"/>
      <w:marRight w:val="0"/>
      <w:marTop w:val="0"/>
      <w:marBottom w:val="0"/>
      <w:divBdr>
        <w:top w:val="none" w:sz="0" w:space="0" w:color="auto"/>
        <w:left w:val="none" w:sz="0" w:space="0" w:color="auto"/>
        <w:bottom w:val="none" w:sz="0" w:space="0" w:color="auto"/>
        <w:right w:val="none" w:sz="0" w:space="0" w:color="auto"/>
      </w:divBdr>
    </w:div>
    <w:div w:id="1034884632">
      <w:bodyDiv w:val="1"/>
      <w:marLeft w:val="0"/>
      <w:marRight w:val="0"/>
      <w:marTop w:val="0"/>
      <w:marBottom w:val="0"/>
      <w:divBdr>
        <w:top w:val="none" w:sz="0" w:space="0" w:color="auto"/>
        <w:left w:val="none" w:sz="0" w:space="0" w:color="auto"/>
        <w:bottom w:val="none" w:sz="0" w:space="0" w:color="auto"/>
        <w:right w:val="none" w:sz="0" w:space="0" w:color="auto"/>
      </w:divBdr>
    </w:div>
    <w:div w:id="1087851143">
      <w:bodyDiv w:val="1"/>
      <w:marLeft w:val="0"/>
      <w:marRight w:val="0"/>
      <w:marTop w:val="0"/>
      <w:marBottom w:val="0"/>
      <w:divBdr>
        <w:top w:val="none" w:sz="0" w:space="0" w:color="auto"/>
        <w:left w:val="none" w:sz="0" w:space="0" w:color="auto"/>
        <w:bottom w:val="none" w:sz="0" w:space="0" w:color="auto"/>
        <w:right w:val="none" w:sz="0" w:space="0" w:color="auto"/>
      </w:divBdr>
    </w:div>
    <w:div w:id="1112632469">
      <w:bodyDiv w:val="1"/>
      <w:marLeft w:val="0"/>
      <w:marRight w:val="0"/>
      <w:marTop w:val="0"/>
      <w:marBottom w:val="0"/>
      <w:divBdr>
        <w:top w:val="none" w:sz="0" w:space="0" w:color="auto"/>
        <w:left w:val="none" w:sz="0" w:space="0" w:color="auto"/>
        <w:bottom w:val="none" w:sz="0" w:space="0" w:color="auto"/>
        <w:right w:val="none" w:sz="0" w:space="0" w:color="auto"/>
      </w:divBdr>
      <w:divsChild>
        <w:div w:id="11037992">
          <w:marLeft w:val="0"/>
          <w:marRight w:val="60"/>
          <w:marTop w:val="0"/>
          <w:marBottom w:val="0"/>
          <w:divBdr>
            <w:top w:val="none" w:sz="0" w:space="0" w:color="auto"/>
            <w:left w:val="none" w:sz="0" w:space="0" w:color="auto"/>
            <w:bottom w:val="none" w:sz="0" w:space="0" w:color="auto"/>
            <w:right w:val="none" w:sz="0" w:space="0" w:color="auto"/>
          </w:divBdr>
        </w:div>
        <w:div w:id="983656372">
          <w:marLeft w:val="0"/>
          <w:marRight w:val="60"/>
          <w:marTop w:val="0"/>
          <w:marBottom w:val="0"/>
          <w:divBdr>
            <w:top w:val="none" w:sz="0" w:space="0" w:color="auto"/>
            <w:left w:val="none" w:sz="0" w:space="0" w:color="auto"/>
            <w:bottom w:val="none" w:sz="0" w:space="0" w:color="auto"/>
            <w:right w:val="none" w:sz="0" w:space="0" w:color="auto"/>
          </w:divBdr>
        </w:div>
      </w:divsChild>
    </w:div>
    <w:div w:id="1130396073">
      <w:bodyDiv w:val="1"/>
      <w:marLeft w:val="0"/>
      <w:marRight w:val="0"/>
      <w:marTop w:val="0"/>
      <w:marBottom w:val="0"/>
      <w:divBdr>
        <w:top w:val="none" w:sz="0" w:space="0" w:color="auto"/>
        <w:left w:val="none" w:sz="0" w:space="0" w:color="auto"/>
        <w:bottom w:val="none" w:sz="0" w:space="0" w:color="auto"/>
        <w:right w:val="none" w:sz="0" w:space="0" w:color="auto"/>
      </w:divBdr>
    </w:div>
    <w:div w:id="1131823264">
      <w:bodyDiv w:val="1"/>
      <w:marLeft w:val="0"/>
      <w:marRight w:val="0"/>
      <w:marTop w:val="0"/>
      <w:marBottom w:val="0"/>
      <w:divBdr>
        <w:top w:val="none" w:sz="0" w:space="0" w:color="auto"/>
        <w:left w:val="none" w:sz="0" w:space="0" w:color="auto"/>
        <w:bottom w:val="none" w:sz="0" w:space="0" w:color="auto"/>
        <w:right w:val="none" w:sz="0" w:space="0" w:color="auto"/>
      </w:divBdr>
    </w:div>
    <w:div w:id="1147281856">
      <w:bodyDiv w:val="1"/>
      <w:marLeft w:val="0"/>
      <w:marRight w:val="0"/>
      <w:marTop w:val="0"/>
      <w:marBottom w:val="0"/>
      <w:divBdr>
        <w:top w:val="none" w:sz="0" w:space="0" w:color="auto"/>
        <w:left w:val="none" w:sz="0" w:space="0" w:color="auto"/>
        <w:bottom w:val="none" w:sz="0" w:space="0" w:color="auto"/>
        <w:right w:val="none" w:sz="0" w:space="0" w:color="auto"/>
      </w:divBdr>
    </w:div>
    <w:div w:id="1151409055">
      <w:bodyDiv w:val="1"/>
      <w:marLeft w:val="0"/>
      <w:marRight w:val="0"/>
      <w:marTop w:val="0"/>
      <w:marBottom w:val="0"/>
      <w:divBdr>
        <w:top w:val="none" w:sz="0" w:space="0" w:color="auto"/>
        <w:left w:val="none" w:sz="0" w:space="0" w:color="auto"/>
        <w:bottom w:val="none" w:sz="0" w:space="0" w:color="auto"/>
        <w:right w:val="none" w:sz="0" w:space="0" w:color="auto"/>
      </w:divBdr>
    </w:div>
    <w:div w:id="1188252782">
      <w:bodyDiv w:val="1"/>
      <w:marLeft w:val="0"/>
      <w:marRight w:val="0"/>
      <w:marTop w:val="0"/>
      <w:marBottom w:val="0"/>
      <w:divBdr>
        <w:top w:val="none" w:sz="0" w:space="0" w:color="auto"/>
        <w:left w:val="none" w:sz="0" w:space="0" w:color="auto"/>
        <w:bottom w:val="none" w:sz="0" w:space="0" w:color="auto"/>
        <w:right w:val="none" w:sz="0" w:space="0" w:color="auto"/>
      </w:divBdr>
    </w:div>
    <w:div w:id="1192721546">
      <w:bodyDiv w:val="1"/>
      <w:marLeft w:val="0"/>
      <w:marRight w:val="0"/>
      <w:marTop w:val="0"/>
      <w:marBottom w:val="0"/>
      <w:divBdr>
        <w:top w:val="none" w:sz="0" w:space="0" w:color="auto"/>
        <w:left w:val="none" w:sz="0" w:space="0" w:color="auto"/>
        <w:bottom w:val="none" w:sz="0" w:space="0" w:color="auto"/>
        <w:right w:val="none" w:sz="0" w:space="0" w:color="auto"/>
      </w:divBdr>
    </w:div>
    <w:div w:id="1195654644">
      <w:bodyDiv w:val="1"/>
      <w:marLeft w:val="0"/>
      <w:marRight w:val="0"/>
      <w:marTop w:val="0"/>
      <w:marBottom w:val="0"/>
      <w:divBdr>
        <w:top w:val="none" w:sz="0" w:space="0" w:color="auto"/>
        <w:left w:val="none" w:sz="0" w:space="0" w:color="auto"/>
        <w:bottom w:val="none" w:sz="0" w:space="0" w:color="auto"/>
        <w:right w:val="none" w:sz="0" w:space="0" w:color="auto"/>
      </w:divBdr>
    </w:div>
    <w:div w:id="1213224733">
      <w:bodyDiv w:val="1"/>
      <w:marLeft w:val="0"/>
      <w:marRight w:val="0"/>
      <w:marTop w:val="0"/>
      <w:marBottom w:val="0"/>
      <w:divBdr>
        <w:top w:val="none" w:sz="0" w:space="0" w:color="auto"/>
        <w:left w:val="none" w:sz="0" w:space="0" w:color="auto"/>
        <w:bottom w:val="none" w:sz="0" w:space="0" w:color="auto"/>
        <w:right w:val="none" w:sz="0" w:space="0" w:color="auto"/>
      </w:divBdr>
    </w:div>
    <w:div w:id="1220438789">
      <w:bodyDiv w:val="1"/>
      <w:marLeft w:val="0"/>
      <w:marRight w:val="0"/>
      <w:marTop w:val="0"/>
      <w:marBottom w:val="0"/>
      <w:divBdr>
        <w:top w:val="none" w:sz="0" w:space="0" w:color="auto"/>
        <w:left w:val="none" w:sz="0" w:space="0" w:color="auto"/>
        <w:bottom w:val="none" w:sz="0" w:space="0" w:color="auto"/>
        <w:right w:val="none" w:sz="0" w:space="0" w:color="auto"/>
      </w:divBdr>
    </w:div>
    <w:div w:id="1238323096">
      <w:bodyDiv w:val="1"/>
      <w:marLeft w:val="0"/>
      <w:marRight w:val="0"/>
      <w:marTop w:val="0"/>
      <w:marBottom w:val="0"/>
      <w:divBdr>
        <w:top w:val="none" w:sz="0" w:space="0" w:color="auto"/>
        <w:left w:val="none" w:sz="0" w:space="0" w:color="auto"/>
        <w:bottom w:val="none" w:sz="0" w:space="0" w:color="auto"/>
        <w:right w:val="none" w:sz="0" w:space="0" w:color="auto"/>
      </w:divBdr>
    </w:div>
    <w:div w:id="1266578676">
      <w:bodyDiv w:val="1"/>
      <w:marLeft w:val="0"/>
      <w:marRight w:val="0"/>
      <w:marTop w:val="0"/>
      <w:marBottom w:val="0"/>
      <w:divBdr>
        <w:top w:val="none" w:sz="0" w:space="0" w:color="auto"/>
        <w:left w:val="none" w:sz="0" w:space="0" w:color="auto"/>
        <w:bottom w:val="none" w:sz="0" w:space="0" w:color="auto"/>
        <w:right w:val="none" w:sz="0" w:space="0" w:color="auto"/>
      </w:divBdr>
    </w:div>
    <w:div w:id="1283225415">
      <w:bodyDiv w:val="1"/>
      <w:marLeft w:val="0"/>
      <w:marRight w:val="0"/>
      <w:marTop w:val="0"/>
      <w:marBottom w:val="0"/>
      <w:divBdr>
        <w:top w:val="none" w:sz="0" w:space="0" w:color="auto"/>
        <w:left w:val="none" w:sz="0" w:space="0" w:color="auto"/>
        <w:bottom w:val="none" w:sz="0" w:space="0" w:color="auto"/>
        <w:right w:val="none" w:sz="0" w:space="0" w:color="auto"/>
      </w:divBdr>
    </w:div>
    <w:div w:id="1330446879">
      <w:bodyDiv w:val="1"/>
      <w:marLeft w:val="0"/>
      <w:marRight w:val="0"/>
      <w:marTop w:val="0"/>
      <w:marBottom w:val="0"/>
      <w:divBdr>
        <w:top w:val="none" w:sz="0" w:space="0" w:color="auto"/>
        <w:left w:val="none" w:sz="0" w:space="0" w:color="auto"/>
        <w:bottom w:val="none" w:sz="0" w:space="0" w:color="auto"/>
        <w:right w:val="none" w:sz="0" w:space="0" w:color="auto"/>
      </w:divBdr>
    </w:div>
    <w:div w:id="1331449264">
      <w:bodyDiv w:val="1"/>
      <w:marLeft w:val="0"/>
      <w:marRight w:val="0"/>
      <w:marTop w:val="0"/>
      <w:marBottom w:val="0"/>
      <w:divBdr>
        <w:top w:val="none" w:sz="0" w:space="0" w:color="auto"/>
        <w:left w:val="none" w:sz="0" w:space="0" w:color="auto"/>
        <w:bottom w:val="none" w:sz="0" w:space="0" w:color="auto"/>
        <w:right w:val="none" w:sz="0" w:space="0" w:color="auto"/>
      </w:divBdr>
    </w:div>
    <w:div w:id="1345664783">
      <w:bodyDiv w:val="1"/>
      <w:marLeft w:val="0"/>
      <w:marRight w:val="0"/>
      <w:marTop w:val="0"/>
      <w:marBottom w:val="0"/>
      <w:divBdr>
        <w:top w:val="none" w:sz="0" w:space="0" w:color="auto"/>
        <w:left w:val="none" w:sz="0" w:space="0" w:color="auto"/>
        <w:bottom w:val="none" w:sz="0" w:space="0" w:color="auto"/>
        <w:right w:val="none" w:sz="0" w:space="0" w:color="auto"/>
      </w:divBdr>
    </w:div>
    <w:div w:id="1347487023">
      <w:bodyDiv w:val="1"/>
      <w:marLeft w:val="0"/>
      <w:marRight w:val="0"/>
      <w:marTop w:val="0"/>
      <w:marBottom w:val="0"/>
      <w:divBdr>
        <w:top w:val="none" w:sz="0" w:space="0" w:color="auto"/>
        <w:left w:val="none" w:sz="0" w:space="0" w:color="auto"/>
        <w:bottom w:val="none" w:sz="0" w:space="0" w:color="auto"/>
        <w:right w:val="none" w:sz="0" w:space="0" w:color="auto"/>
      </w:divBdr>
    </w:div>
    <w:div w:id="1349983236">
      <w:bodyDiv w:val="1"/>
      <w:marLeft w:val="0"/>
      <w:marRight w:val="0"/>
      <w:marTop w:val="0"/>
      <w:marBottom w:val="0"/>
      <w:divBdr>
        <w:top w:val="none" w:sz="0" w:space="0" w:color="auto"/>
        <w:left w:val="none" w:sz="0" w:space="0" w:color="auto"/>
        <w:bottom w:val="none" w:sz="0" w:space="0" w:color="auto"/>
        <w:right w:val="none" w:sz="0" w:space="0" w:color="auto"/>
      </w:divBdr>
    </w:div>
    <w:div w:id="1355424985">
      <w:bodyDiv w:val="1"/>
      <w:marLeft w:val="0"/>
      <w:marRight w:val="0"/>
      <w:marTop w:val="0"/>
      <w:marBottom w:val="0"/>
      <w:divBdr>
        <w:top w:val="none" w:sz="0" w:space="0" w:color="auto"/>
        <w:left w:val="none" w:sz="0" w:space="0" w:color="auto"/>
        <w:bottom w:val="none" w:sz="0" w:space="0" w:color="auto"/>
        <w:right w:val="none" w:sz="0" w:space="0" w:color="auto"/>
      </w:divBdr>
    </w:div>
    <w:div w:id="1360467024">
      <w:bodyDiv w:val="1"/>
      <w:marLeft w:val="0"/>
      <w:marRight w:val="0"/>
      <w:marTop w:val="0"/>
      <w:marBottom w:val="0"/>
      <w:divBdr>
        <w:top w:val="none" w:sz="0" w:space="0" w:color="auto"/>
        <w:left w:val="none" w:sz="0" w:space="0" w:color="auto"/>
        <w:bottom w:val="none" w:sz="0" w:space="0" w:color="auto"/>
        <w:right w:val="none" w:sz="0" w:space="0" w:color="auto"/>
      </w:divBdr>
    </w:div>
    <w:div w:id="1362584376">
      <w:bodyDiv w:val="1"/>
      <w:marLeft w:val="0"/>
      <w:marRight w:val="0"/>
      <w:marTop w:val="0"/>
      <w:marBottom w:val="0"/>
      <w:divBdr>
        <w:top w:val="none" w:sz="0" w:space="0" w:color="auto"/>
        <w:left w:val="none" w:sz="0" w:space="0" w:color="auto"/>
        <w:bottom w:val="none" w:sz="0" w:space="0" w:color="auto"/>
        <w:right w:val="none" w:sz="0" w:space="0" w:color="auto"/>
      </w:divBdr>
    </w:div>
    <w:div w:id="1375695461">
      <w:bodyDiv w:val="1"/>
      <w:marLeft w:val="0"/>
      <w:marRight w:val="0"/>
      <w:marTop w:val="0"/>
      <w:marBottom w:val="0"/>
      <w:divBdr>
        <w:top w:val="none" w:sz="0" w:space="0" w:color="auto"/>
        <w:left w:val="none" w:sz="0" w:space="0" w:color="auto"/>
        <w:bottom w:val="none" w:sz="0" w:space="0" w:color="auto"/>
        <w:right w:val="none" w:sz="0" w:space="0" w:color="auto"/>
      </w:divBdr>
    </w:div>
    <w:div w:id="1375957495">
      <w:bodyDiv w:val="1"/>
      <w:marLeft w:val="0"/>
      <w:marRight w:val="0"/>
      <w:marTop w:val="0"/>
      <w:marBottom w:val="0"/>
      <w:divBdr>
        <w:top w:val="none" w:sz="0" w:space="0" w:color="auto"/>
        <w:left w:val="none" w:sz="0" w:space="0" w:color="auto"/>
        <w:bottom w:val="none" w:sz="0" w:space="0" w:color="auto"/>
        <w:right w:val="none" w:sz="0" w:space="0" w:color="auto"/>
      </w:divBdr>
    </w:div>
    <w:div w:id="1382633530">
      <w:bodyDiv w:val="1"/>
      <w:marLeft w:val="0"/>
      <w:marRight w:val="0"/>
      <w:marTop w:val="0"/>
      <w:marBottom w:val="0"/>
      <w:divBdr>
        <w:top w:val="none" w:sz="0" w:space="0" w:color="auto"/>
        <w:left w:val="none" w:sz="0" w:space="0" w:color="auto"/>
        <w:bottom w:val="none" w:sz="0" w:space="0" w:color="auto"/>
        <w:right w:val="none" w:sz="0" w:space="0" w:color="auto"/>
      </w:divBdr>
    </w:div>
    <w:div w:id="1393385349">
      <w:bodyDiv w:val="1"/>
      <w:marLeft w:val="0"/>
      <w:marRight w:val="0"/>
      <w:marTop w:val="0"/>
      <w:marBottom w:val="0"/>
      <w:divBdr>
        <w:top w:val="none" w:sz="0" w:space="0" w:color="auto"/>
        <w:left w:val="none" w:sz="0" w:space="0" w:color="auto"/>
        <w:bottom w:val="none" w:sz="0" w:space="0" w:color="auto"/>
        <w:right w:val="none" w:sz="0" w:space="0" w:color="auto"/>
      </w:divBdr>
    </w:div>
    <w:div w:id="1394086892">
      <w:bodyDiv w:val="1"/>
      <w:marLeft w:val="0"/>
      <w:marRight w:val="0"/>
      <w:marTop w:val="0"/>
      <w:marBottom w:val="0"/>
      <w:divBdr>
        <w:top w:val="none" w:sz="0" w:space="0" w:color="auto"/>
        <w:left w:val="none" w:sz="0" w:space="0" w:color="auto"/>
        <w:bottom w:val="none" w:sz="0" w:space="0" w:color="auto"/>
        <w:right w:val="none" w:sz="0" w:space="0" w:color="auto"/>
      </w:divBdr>
    </w:div>
    <w:div w:id="1400320548">
      <w:bodyDiv w:val="1"/>
      <w:marLeft w:val="0"/>
      <w:marRight w:val="0"/>
      <w:marTop w:val="0"/>
      <w:marBottom w:val="0"/>
      <w:divBdr>
        <w:top w:val="none" w:sz="0" w:space="0" w:color="auto"/>
        <w:left w:val="none" w:sz="0" w:space="0" w:color="auto"/>
        <w:bottom w:val="none" w:sz="0" w:space="0" w:color="auto"/>
        <w:right w:val="none" w:sz="0" w:space="0" w:color="auto"/>
      </w:divBdr>
    </w:div>
    <w:div w:id="1430852539">
      <w:bodyDiv w:val="1"/>
      <w:marLeft w:val="0"/>
      <w:marRight w:val="0"/>
      <w:marTop w:val="0"/>
      <w:marBottom w:val="0"/>
      <w:divBdr>
        <w:top w:val="none" w:sz="0" w:space="0" w:color="auto"/>
        <w:left w:val="none" w:sz="0" w:space="0" w:color="auto"/>
        <w:bottom w:val="none" w:sz="0" w:space="0" w:color="auto"/>
        <w:right w:val="none" w:sz="0" w:space="0" w:color="auto"/>
      </w:divBdr>
    </w:div>
    <w:div w:id="1431121097">
      <w:bodyDiv w:val="1"/>
      <w:marLeft w:val="0"/>
      <w:marRight w:val="0"/>
      <w:marTop w:val="0"/>
      <w:marBottom w:val="0"/>
      <w:divBdr>
        <w:top w:val="none" w:sz="0" w:space="0" w:color="auto"/>
        <w:left w:val="none" w:sz="0" w:space="0" w:color="auto"/>
        <w:bottom w:val="none" w:sz="0" w:space="0" w:color="auto"/>
        <w:right w:val="none" w:sz="0" w:space="0" w:color="auto"/>
      </w:divBdr>
    </w:div>
    <w:div w:id="1460495848">
      <w:bodyDiv w:val="1"/>
      <w:marLeft w:val="0"/>
      <w:marRight w:val="0"/>
      <w:marTop w:val="0"/>
      <w:marBottom w:val="0"/>
      <w:divBdr>
        <w:top w:val="none" w:sz="0" w:space="0" w:color="auto"/>
        <w:left w:val="none" w:sz="0" w:space="0" w:color="auto"/>
        <w:bottom w:val="none" w:sz="0" w:space="0" w:color="auto"/>
        <w:right w:val="none" w:sz="0" w:space="0" w:color="auto"/>
      </w:divBdr>
    </w:div>
    <w:div w:id="1463425489">
      <w:bodyDiv w:val="1"/>
      <w:marLeft w:val="0"/>
      <w:marRight w:val="0"/>
      <w:marTop w:val="0"/>
      <w:marBottom w:val="0"/>
      <w:divBdr>
        <w:top w:val="none" w:sz="0" w:space="0" w:color="auto"/>
        <w:left w:val="none" w:sz="0" w:space="0" w:color="auto"/>
        <w:bottom w:val="none" w:sz="0" w:space="0" w:color="auto"/>
        <w:right w:val="none" w:sz="0" w:space="0" w:color="auto"/>
      </w:divBdr>
    </w:div>
    <w:div w:id="1468889884">
      <w:bodyDiv w:val="1"/>
      <w:marLeft w:val="0"/>
      <w:marRight w:val="0"/>
      <w:marTop w:val="0"/>
      <w:marBottom w:val="0"/>
      <w:divBdr>
        <w:top w:val="none" w:sz="0" w:space="0" w:color="auto"/>
        <w:left w:val="none" w:sz="0" w:space="0" w:color="auto"/>
        <w:bottom w:val="none" w:sz="0" w:space="0" w:color="auto"/>
        <w:right w:val="none" w:sz="0" w:space="0" w:color="auto"/>
      </w:divBdr>
    </w:div>
    <w:div w:id="1469976396">
      <w:bodyDiv w:val="1"/>
      <w:marLeft w:val="0"/>
      <w:marRight w:val="0"/>
      <w:marTop w:val="0"/>
      <w:marBottom w:val="0"/>
      <w:divBdr>
        <w:top w:val="none" w:sz="0" w:space="0" w:color="auto"/>
        <w:left w:val="none" w:sz="0" w:space="0" w:color="auto"/>
        <w:bottom w:val="none" w:sz="0" w:space="0" w:color="auto"/>
        <w:right w:val="none" w:sz="0" w:space="0" w:color="auto"/>
      </w:divBdr>
    </w:div>
    <w:div w:id="1474298577">
      <w:bodyDiv w:val="1"/>
      <w:marLeft w:val="0"/>
      <w:marRight w:val="0"/>
      <w:marTop w:val="0"/>
      <w:marBottom w:val="0"/>
      <w:divBdr>
        <w:top w:val="none" w:sz="0" w:space="0" w:color="auto"/>
        <w:left w:val="none" w:sz="0" w:space="0" w:color="auto"/>
        <w:bottom w:val="none" w:sz="0" w:space="0" w:color="auto"/>
        <w:right w:val="none" w:sz="0" w:space="0" w:color="auto"/>
      </w:divBdr>
    </w:div>
    <w:div w:id="1481311993">
      <w:bodyDiv w:val="1"/>
      <w:marLeft w:val="0"/>
      <w:marRight w:val="0"/>
      <w:marTop w:val="0"/>
      <w:marBottom w:val="0"/>
      <w:divBdr>
        <w:top w:val="none" w:sz="0" w:space="0" w:color="auto"/>
        <w:left w:val="none" w:sz="0" w:space="0" w:color="auto"/>
        <w:bottom w:val="none" w:sz="0" w:space="0" w:color="auto"/>
        <w:right w:val="none" w:sz="0" w:space="0" w:color="auto"/>
      </w:divBdr>
    </w:div>
    <w:div w:id="1481923843">
      <w:bodyDiv w:val="1"/>
      <w:marLeft w:val="0"/>
      <w:marRight w:val="0"/>
      <w:marTop w:val="0"/>
      <w:marBottom w:val="0"/>
      <w:divBdr>
        <w:top w:val="none" w:sz="0" w:space="0" w:color="auto"/>
        <w:left w:val="none" w:sz="0" w:space="0" w:color="auto"/>
        <w:bottom w:val="none" w:sz="0" w:space="0" w:color="auto"/>
        <w:right w:val="none" w:sz="0" w:space="0" w:color="auto"/>
      </w:divBdr>
    </w:div>
    <w:div w:id="1483883274">
      <w:bodyDiv w:val="1"/>
      <w:marLeft w:val="0"/>
      <w:marRight w:val="0"/>
      <w:marTop w:val="0"/>
      <w:marBottom w:val="0"/>
      <w:divBdr>
        <w:top w:val="none" w:sz="0" w:space="0" w:color="auto"/>
        <w:left w:val="none" w:sz="0" w:space="0" w:color="auto"/>
        <w:bottom w:val="none" w:sz="0" w:space="0" w:color="auto"/>
        <w:right w:val="none" w:sz="0" w:space="0" w:color="auto"/>
      </w:divBdr>
    </w:div>
    <w:div w:id="1491754071">
      <w:bodyDiv w:val="1"/>
      <w:marLeft w:val="0"/>
      <w:marRight w:val="0"/>
      <w:marTop w:val="0"/>
      <w:marBottom w:val="0"/>
      <w:divBdr>
        <w:top w:val="none" w:sz="0" w:space="0" w:color="auto"/>
        <w:left w:val="none" w:sz="0" w:space="0" w:color="auto"/>
        <w:bottom w:val="none" w:sz="0" w:space="0" w:color="auto"/>
        <w:right w:val="none" w:sz="0" w:space="0" w:color="auto"/>
      </w:divBdr>
    </w:div>
    <w:div w:id="1518345857">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7911348">
      <w:bodyDiv w:val="1"/>
      <w:marLeft w:val="0"/>
      <w:marRight w:val="0"/>
      <w:marTop w:val="0"/>
      <w:marBottom w:val="0"/>
      <w:divBdr>
        <w:top w:val="none" w:sz="0" w:space="0" w:color="auto"/>
        <w:left w:val="none" w:sz="0" w:space="0" w:color="auto"/>
        <w:bottom w:val="none" w:sz="0" w:space="0" w:color="auto"/>
        <w:right w:val="none" w:sz="0" w:space="0" w:color="auto"/>
      </w:divBdr>
    </w:div>
    <w:div w:id="1555972011">
      <w:bodyDiv w:val="1"/>
      <w:marLeft w:val="0"/>
      <w:marRight w:val="0"/>
      <w:marTop w:val="0"/>
      <w:marBottom w:val="0"/>
      <w:divBdr>
        <w:top w:val="none" w:sz="0" w:space="0" w:color="auto"/>
        <w:left w:val="none" w:sz="0" w:space="0" w:color="auto"/>
        <w:bottom w:val="none" w:sz="0" w:space="0" w:color="auto"/>
        <w:right w:val="none" w:sz="0" w:space="0" w:color="auto"/>
      </w:divBdr>
    </w:div>
    <w:div w:id="1615479583">
      <w:bodyDiv w:val="1"/>
      <w:marLeft w:val="0"/>
      <w:marRight w:val="0"/>
      <w:marTop w:val="0"/>
      <w:marBottom w:val="0"/>
      <w:divBdr>
        <w:top w:val="none" w:sz="0" w:space="0" w:color="auto"/>
        <w:left w:val="none" w:sz="0" w:space="0" w:color="auto"/>
        <w:bottom w:val="none" w:sz="0" w:space="0" w:color="auto"/>
        <w:right w:val="none" w:sz="0" w:space="0" w:color="auto"/>
      </w:divBdr>
    </w:div>
    <w:div w:id="1625698369">
      <w:bodyDiv w:val="1"/>
      <w:marLeft w:val="0"/>
      <w:marRight w:val="0"/>
      <w:marTop w:val="0"/>
      <w:marBottom w:val="0"/>
      <w:divBdr>
        <w:top w:val="none" w:sz="0" w:space="0" w:color="auto"/>
        <w:left w:val="none" w:sz="0" w:space="0" w:color="auto"/>
        <w:bottom w:val="none" w:sz="0" w:space="0" w:color="auto"/>
        <w:right w:val="none" w:sz="0" w:space="0" w:color="auto"/>
      </w:divBdr>
    </w:div>
    <w:div w:id="1627849697">
      <w:bodyDiv w:val="1"/>
      <w:marLeft w:val="0"/>
      <w:marRight w:val="0"/>
      <w:marTop w:val="0"/>
      <w:marBottom w:val="0"/>
      <w:divBdr>
        <w:top w:val="none" w:sz="0" w:space="0" w:color="auto"/>
        <w:left w:val="none" w:sz="0" w:space="0" w:color="auto"/>
        <w:bottom w:val="none" w:sz="0" w:space="0" w:color="auto"/>
        <w:right w:val="none" w:sz="0" w:space="0" w:color="auto"/>
      </w:divBdr>
    </w:div>
    <w:div w:id="1667248406">
      <w:bodyDiv w:val="1"/>
      <w:marLeft w:val="0"/>
      <w:marRight w:val="0"/>
      <w:marTop w:val="0"/>
      <w:marBottom w:val="0"/>
      <w:divBdr>
        <w:top w:val="none" w:sz="0" w:space="0" w:color="auto"/>
        <w:left w:val="none" w:sz="0" w:space="0" w:color="auto"/>
        <w:bottom w:val="none" w:sz="0" w:space="0" w:color="auto"/>
        <w:right w:val="none" w:sz="0" w:space="0" w:color="auto"/>
      </w:divBdr>
    </w:div>
    <w:div w:id="1737581029">
      <w:bodyDiv w:val="1"/>
      <w:marLeft w:val="0"/>
      <w:marRight w:val="0"/>
      <w:marTop w:val="0"/>
      <w:marBottom w:val="0"/>
      <w:divBdr>
        <w:top w:val="none" w:sz="0" w:space="0" w:color="auto"/>
        <w:left w:val="none" w:sz="0" w:space="0" w:color="auto"/>
        <w:bottom w:val="none" w:sz="0" w:space="0" w:color="auto"/>
        <w:right w:val="none" w:sz="0" w:space="0" w:color="auto"/>
      </w:divBdr>
    </w:div>
    <w:div w:id="1748648602">
      <w:bodyDiv w:val="1"/>
      <w:marLeft w:val="0"/>
      <w:marRight w:val="0"/>
      <w:marTop w:val="0"/>
      <w:marBottom w:val="0"/>
      <w:divBdr>
        <w:top w:val="none" w:sz="0" w:space="0" w:color="auto"/>
        <w:left w:val="none" w:sz="0" w:space="0" w:color="auto"/>
        <w:bottom w:val="none" w:sz="0" w:space="0" w:color="auto"/>
        <w:right w:val="none" w:sz="0" w:space="0" w:color="auto"/>
      </w:divBdr>
    </w:div>
    <w:div w:id="1755391127">
      <w:bodyDiv w:val="1"/>
      <w:marLeft w:val="0"/>
      <w:marRight w:val="0"/>
      <w:marTop w:val="0"/>
      <w:marBottom w:val="0"/>
      <w:divBdr>
        <w:top w:val="none" w:sz="0" w:space="0" w:color="auto"/>
        <w:left w:val="none" w:sz="0" w:space="0" w:color="auto"/>
        <w:bottom w:val="none" w:sz="0" w:space="0" w:color="auto"/>
        <w:right w:val="none" w:sz="0" w:space="0" w:color="auto"/>
      </w:divBdr>
    </w:div>
    <w:div w:id="1757897079">
      <w:bodyDiv w:val="1"/>
      <w:marLeft w:val="0"/>
      <w:marRight w:val="0"/>
      <w:marTop w:val="0"/>
      <w:marBottom w:val="0"/>
      <w:divBdr>
        <w:top w:val="none" w:sz="0" w:space="0" w:color="auto"/>
        <w:left w:val="none" w:sz="0" w:space="0" w:color="auto"/>
        <w:bottom w:val="none" w:sz="0" w:space="0" w:color="auto"/>
        <w:right w:val="none" w:sz="0" w:space="0" w:color="auto"/>
      </w:divBdr>
    </w:div>
    <w:div w:id="1758941787">
      <w:bodyDiv w:val="1"/>
      <w:marLeft w:val="0"/>
      <w:marRight w:val="0"/>
      <w:marTop w:val="0"/>
      <w:marBottom w:val="0"/>
      <w:divBdr>
        <w:top w:val="none" w:sz="0" w:space="0" w:color="auto"/>
        <w:left w:val="none" w:sz="0" w:space="0" w:color="auto"/>
        <w:bottom w:val="none" w:sz="0" w:space="0" w:color="auto"/>
        <w:right w:val="none" w:sz="0" w:space="0" w:color="auto"/>
      </w:divBdr>
    </w:div>
    <w:div w:id="1767186126">
      <w:bodyDiv w:val="1"/>
      <w:marLeft w:val="0"/>
      <w:marRight w:val="0"/>
      <w:marTop w:val="0"/>
      <w:marBottom w:val="0"/>
      <w:divBdr>
        <w:top w:val="none" w:sz="0" w:space="0" w:color="auto"/>
        <w:left w:val="none" w:sz="0" w:space="0" w:color="auto"/>
        <w:bottom w:val="none" w:sz="0" w:space="0" w:color="auto"/>
        <w:right w:val="none" w:sz="0" w:space="0" w:color="auto"/>
      </w:divBdr>
    </w:div>
    <w:div w:id="1784036023">
      <w:bodyDiv w:val="1"/>
      <w:marLeft w:val="0"/>
      <w:marRight w:val="0"/>
      <w:marTop w:val="0"/>
      <w:marBottom w:val="0"/>
      <w:divBdr>
        <w:top w:val="none" w:sz="0" w:space="0" w:color="auto"/>
        <w:left w:val="none" w:sz="0" w:space="0" w:color="auto"/>
        <w:bottom w:val="none" w:sz="0" w:space="0" w:color="auto"/>
        <w:right w:val="none" w:sz="0" w:space="0" w:color="auto"/>
      </w:divBdr>
    </w:div>
    <w:div w:id="1785031370">
      <w:bodyDiv w:val="1"/>
      <w:marLeft w:val="0"/>
      <w:marRight w:val="0"/>
      <w:marTop w:val="0"/>
      <w:marBottom w:val="0"/>
      <w:divBdr>
        <w:top w:val="none" w:sz="0" w:space="0" w:color="auto"/>
        <w:left w:val="none" w:sz="0" w:space="0" w:color="auto"/>
        <w:bottom w:val="none" w:sz="0" w:space="0" w:color="auto"/>
        <w:right w:val="none" w:sz="0" w:space="0" w:color="auto"/>
      </w:divBdr>
    </w:div>
    <w:div w:id="1790783393">
      <w:bodyDiv w:val="1"/>
      <w:marLeft w:val="0"/>
      <w:marRight w:val="0"/>
      <w:marTop w:val="0"/>
      <w:marBottom w:val="0"/>
      <w:divBdr>
        <w:top w:val="none" w:sz="0" w:space="0" w:color="auto"/>
        <w:left w:val="none" w:sz="0" w:space="0" w:color="auto"/>
        <w:bottom w:val="none" w:sz="0" w:space="0" w:color="auto"/>
        <w:right w:val="none" w:sz="0" w:space="0" w:color="auto"/>
      </w:divBdr>
    </w:div>
    <w:div w:id="1811631768">
      <w:bodyDiv w:val="1"/>
      <w:marLeft w:val="0"/>
      <w:marRight w:val="0"/>
      <w:marTop w:val="0"/>
      <w:marBottom w:val="0"/>
      <w:divBdr>
        <w:top w:val="none" w:sz="0" w:space="0" w:color="auto"/>
        <w:left w:val="none" w:sz="0" w:space="0" w:color="auto"/>
        <w:bottom w:val="none" w:sz="0" w:space="0" w:color="auto"/>
        <w:right w:val="none" w:sz="0" w:space="0" w:color="auto"/>
      </w:divBdr>
    </w:div>
    <w:div w:id="1814366817">
      <w:bodyDiv w:val="1"/>
      <w:marLeft w:val="0"/>
      <w:marRight w:val="0"/>
      <w:marTop w:val="0"/>
      <w:marBottom w:val="0"/>
      <w:divBdr>
        <w:top w:val="none" w:sz="0" w:space="0" w:color="auto"/>
        <w:left w:val="none" w:sz="0" w:space="0" w:color="auto"/>
        <w:bottom w:val="none" w:sz="0" w:space="0" w:color="auto"/>
        <w:right w:val="none" w:sz="0" w:space="0" w:color="auto"/>
      </w:divBdr>
      <w:divsChild>
        <w:div w:id="514464579">
          <w:marLeft w:val="0"/>
          <w:marRight w:val="0"/>
          <w:marTop w:val="0"/>
          <w:marBottom w:val="0"/>
          <w:divBdr>
            <w:top w:val="none" w:sz="0" w:space="0" w:color="auto"/>
            <w:left w:val="none" w:sz="0" w:space="0" w:color="auto"/>
            <w:bottom w:val="none" w:sz="0" w:space="0" w:color="auto"/>
            <w:right w:val="none" w:sz="0" w:space="0" w:color="auto"/>
          </w:divBdr>
        </w:div>
        <w:div w:id="804274388">
          <w:marLeft w:val="0"/>
          <w:marRight w:val="0"/>
          <w:marTop w:val="0"/>
          <w:marBottom w:val="0"/>
          <w:divBdr>
            <w:top w:val="none" w:sz="0" w:space="0" w:color="auto"/>
            <w:left w:val="none" w:sz="0" w:space="0" w:color="auto"/>
            <w:bottom w:val="none" w:sz="0" w:space="0" w:color="auto"/>
            <w:right w:val="none" w:sz="0" w:space="0" w:color="auto"/>
          </w:divBdr>
        </w:div>
      </w:divsChild>
    </w:div>
    <w:div w:id="1822388190">
      <w:bodyDiv w:val="1"/>
      <w:marLeft w:val="0"/>
      <w:marRight w:val="0"/>
      <w:marTop w:val="0"/>
      <w:marBottom w:val="0"/>
      <w:divBdr>
        <w:top w:val="none" w:sz="0" w:space="0" w:color="auto"/>
        <w:left w:val="none" w:sz="0" w:space="0" w:color="auto"/>
        <w:bottom w:val="none" w:sz="0" w:space="0" w:color="auto"/>
        <w:right w:val="none" w:sz="0" w:space="0" w:color="auto"/>
      </w:divBdr>
    </w:div>
    <w:div w:id="1832791687">
      <w:bodyDiv w:val="1"/>
      <w:marLeft w:val="0"/>
      <w:marRight w:val="0"/>
      <w:marTop w:val="0"/>
      <w:marBottom w:val="0"/>
      <w:divBdr>
        <w:top w:val="none" w:sz="0" w:space="0" w:color="auto"/>
        <w:left w:val="none" w:sz="0" w:space="0" w:color="auto"/>
        <w:bottom w:val="none" w:sz="0" w:space="0" w:color="auto"/>
        <w:right w:val="none" w:sz="0" w:space="0" w:color="auto"/>
      </w:divBdr>
    </w:div>
    <w:div w:id="1862670057">
      <w:bodyDiv w:val="1"/>
      <w:marLeft w:val="0"/>
      <w:marRight w:val="0"/>
      <w:marTop w:val="0"/>
      <w:marBottom w:val="0"/>
      <w:divBdr>
        <w:top w:val="none" w:sz="0" w:space="0" w:color="auto"/>
        <w:left w:val="none" w:sz="0" w:space="0" w:color="auto"/>
        <w:bottom w:val="none" w:sz="0" w:space="0" w:color="auto"/>
        <w:right w:val="none" w:sz="0" w:space="0" w:color="auto"/>
      </w:divBdr>
    </w:div>
    <w:div w:id="1877964239">
      <w:bodyDiv w:val="1"/>
      <w:marLeft w:val="0"/>
      <w:marRight w:val="0"/>
      <w:marTop w:val="0"/>
      <w:marBottom w:val="0"/>
      <w:divBdr>
        <w:top w:val="none" w:sz="0" w:space="0" w:color="auto"/>
        <w:left w:val="none" w:sz="0" w:space="0" w:color="auto"/>
        <w:bottom w:val="none" w:sz="0" w:space="0" w:color="auto"/>
        <w:right w:val="none" w:sz="0" w:space="0" w:color="auto"/>
      </w:divBdr>
    </w:div>
    <w:div w:id="1889560372">
      <w:bodyDiv w:val="1"/>
      <w:marLeft w:val="0"/>
      <w:marRight w:val="0"/>
      <w:marTop w:val="0"/>
      <w:marBottom w:val="0"/>
      <w:divBdr>
        <w:top w:val="none" w:sz="0" w:space="0" w:color="auto"/>
        <w:left w:val="none" w:sz="0" w:space="0" w:color="auto"/>
        <w:bottom w:val="none" w:sz="0" w:space="0" w:color="auto"/>
        <w:right w:val="none" w:sz="0" w:space="0" w:color="auto"/>
      </w:divBdr>
    </w:div>
    <w:div w:id="1890149750">
      <w:bodyDiv w:val="1"/>
      <w:marLeft w:val="0"/>
      <w:marRight w:val="0"/>
      <w:marTop w:val="0"/>
      <w:marBottom w:val="0"/>
      <w:divBdr>
        <w:top w:val="none" w:sz="0" w:space="0" w:color="auto"/>
        <w:left w:val="none" w:sz="0" w:space="0" w:color="auto"/>
        <w:bottom w:val="none" w:sz="0" w:space="0" w:color="auto"/>
        <w:right w:val="none" w:sz="0" w:space="0" w:color="auto"/>
      </w:divBdr>
    </w:div>
    <w:div w:id="1891065959">
      <w:bodyDiv w:val="1"/>
      <w:marLeft w:val="0"/>
      <w:marRight w:val="0"/>
      <w:marTop w:val="0"/>
      <w:marBottom w:val="0"/>
      <w:divBdr>
        <w:top w:val="none" w:sz="0" w:space="0" w:color="auto"/>
        <w:left w:val="none" w:sz="0" w:space="0" w:color="auto"/>
        <w:bottom w:val="none" w:sz="0" w:space="0" w:color="auto"/>
        <w:right w:val="none" w:sz="0" w:space="0" w:color="auto"/>
      </w:divBdr>
    </w:div>
    <w:div w:id="1892955028">
      <w:bodyDiv w:val="1"/>
      <w:marLeft w:val="0"/>
      <w:marRight w:val="0"/>
      <w:marTop w:val="0"/>
      <w:marBottom w:val="0"/>
      <w:divBdr>
        <w:top w:val="none" w:sz="0" w:space="0" w:color="auto"/>
        <w:left w:val="none" w:sz="0" w:space="0" w:color="auto"/>
        <w:bottom w:val="none" w:sz="0" w:space="0" w:color="auto"/>
        <w:right w:val="none" w:sz="0" w:space="0" w:color="auto"/>
      </w:divBdr>
    </w:div>
    <w:div w:id="1901406339">
      <w:bodyDiv w:val="1"/>
      <w:marLeft w:val="0"/>
      <w:marRight w:val="0"/>
      <w:marTop w:val="0"/>
      <w:marBottom w:val="0"/>
      <w:divBdr>
        <w:top w:val="none" w:sz="0" w:space="0" w:color="auto"/>
        <w:left w:val="none" w:sz="0" w:space="0" w:color="auto"/>
        <w:bottom w:val="none" w:sz="0" w:space="0" w:color="auto"/>
        <w:right w:val="none" w:sz="0" w:space="0" w:color="auto"/>
      </w:divBdr>
    </w:div>
    <w:div w:id="1903322621">
      <w:bodyDiv w:val="1"/>
      <w:marLeft w:val="0"/>
      <w:marRight w:val="0"/>
      <w:marTop w:val="0"/>
      <w:marBottom w:val="0"/>
      <w:divBdr>
        <w:top w:val="none" w:sz="0" w:space="0" w:color="auto"/>
        <w:left w:val="none" w:sz="0" w:space="0" w:color="auto"/>
        <w:bottom w:val="none" w:sz="0" w:space="0" w:color="auto"/>
        <w:right w:val="none" w:sz="0" w:space="0" w:color="auto"/>
      </w:divBdr>
    </w:div>
    <w:div w:id="1905674516">
      <w:bodyDiv w:val="1"/>
      <w:marLeft w:val="0"/>
      <w:marRight w:val="0"/>
      <w:marTop w:val="0"/>
      <w:marBottom w:val="0"/>
      <w:divBdr>
        <w:top w:val="none" w:sz="0" w:space="0" w:color="auto"/>
        <w:left w:val="none" w:sz="0" w:space="0" w:color="auto"/>
        <w:bottom w:val="none" w:sz="0" w:space="0" w:color="auto"/>
        <w:right w:val="none" w:sz="0" w:space="0" w:color="auto"/>
      </w:divBdr>
    </w:div>
    <w:div w:id="1910191631">
      <w:bodyDiv w:val="1"/>
      <w:marLeft w:val="0"/>
      <w:marRight w:val="0"/>
      <w:marTop w:val="0"/>
      <w:marBottom w:val="0"/>
      <w:divBdr>
        <w:top w:val="none" w:sz="0" w:space="0" w:color="auto"/>
        <w:left w:val="none" w:sz="0" w:space="0" w:color="auto"/>
        <w:bottom w:val="none" w:sz="0" w:space="0" w:color="auto"/>
        <w:right w:val="none" w:sz="0" w:space="0" w:color="auto"/>
      </w:divBdr>
    </w:div>
    <w:div w:id="1932808293">
      <w:bodyDiv w:val="1"/>
      <w:marLeft w:val="0"/>
      <w:marRight w:val="0"/>
      <w:marTop w:val="0"/>
      <w:marBottom w:val="0"/>
      <w:divBdr>
        <w:top w:val="none" w:sz="0" w:space="0" w:color="auto"/>
        <w:left w:val="none" w:sz="0" w:space="0" w:color="auto"/>
        <w:bottom w:val="none" w:sz="0" w:space="0" w:color="auto"/>
        <w:right w:val="none" w:sz="0" w:space="0" w:color="auto"/>
      </w:divBdr>
    </w:div>
    <w:div w:id="1942183409">
      <w:bodyDiv w:val="1"/>
      <w:marLeft w:val="0"/>
      <w:marRight w:val="0"/>
      <w:marTop w:val="0"/>
      <w:marBottom w:val="0"/>
      <w:divBdr>
        <w:top w:val="none" w:sz="0" w:space="0" w:color="auto"/>
        <w:left w:val="none" w:sz="0" w:space="0" w:color="auto"/>
        <w:bottom w:val="none" w:sz="0" w:space="0" w:color="auto"/>
        <w:right w:val="none" w:sz="0" w:space="0" w:color="auto"/>
      </w:divBdr>
    </w:div>
    <w:div w:id="1962147896">
      <w:bodyDiv w:val="1"/>
      <w:marLeft w:val="0"/>
      <w:marRight w:val="0"/>
      <w:marTop w:val="0"/>
      <w:marBottom w:val="0"/>
      <w:divBdr>
        <w:top w:val="none" w:sz="0" w:space="0" w:color="auto"/>
        <w:left w:val="none" w:sz="0" w:space="0" w:color="auto"/>
        <w:bottom w:val="none" w:sz="0" w:space="0" w:color="auto"/>
        <w:right w:val="none" w:sz="0" w:space="0" w:color="auto"/>
      </w:divBdr>
    </w:div>
    <w:div w:id="1971353560">
      <w:bodyDiv w:val="1"/>
      <w:marLeft w:val="0"/>
      <w:marRight w:val="0"/>
      <w:marTop w:val="0"/>
      <w:marBottom w:val="0"/>
      <w:divBdr>
        <w:top w:val="none" w:sz="0" w:space="0" w:color="auto"/>
        <w:left w:val="none" w:sz="0" w:space="0" w:color="auto"/>
        <w:bottom w:val="none" w:sz="0" w:space="0" w:color="auto"/>
        <w:right w:val="none" w:sz="0" w:space="0" w:color="auto"/>
      </w:divBdr>
    </w:div>
    <w:div w:id="1972206775">
      <w:bodyDiv w:val="1"/>
      <w:marLeft w:val="0"/>
      <w:marRight w:val="0"/>
      <w:marTop w:val="0"/>
      <w:marBottom w:val="0"/>
      <w:divBdr>
        <w:top w:val="none" w:sz="0" w:space="0" w:color="auto"/>
        <w:left w:val="none" w:sz="0" w:space="0" w:color="auto"/>
        <w:bottom w:val="none" w:sz="0" w:space="0" w:color="auto"/>
        <w:right w:val="none" w:sz="0" w:space="0" w:color="auto"/>
      </w:divBdr>
    </w:div>
    <w:div w:id="1976717919">
      <w:bodyDiv w:val="1"/>
      <w:marLeft w:val="0"/>
      <w:marRight w:val="0"/>
      <w:marTop w:val="0"/>
      <w:marBottom w:val="0"/>
      <w:divBdr>
        <w:top w:val="none" w:sz="0" w:space="0" w:color="auto"/>
        <w:left w:val="none" w:sz="0" w:space="0" w:color="auto"/>
        <w:bottom w:val="none" w:sz="0" w:space="0" w:color="auto"/>
        <w:right w:val="none" w:sz="0" w:space="0" w:color="auto"/>
      </w:divBdr>
    </w:div>
    <w:div w:id="1987315919">
      <w:bodyDiv w:val="1"/>
      <w:marLeft w:val="0"/>
      <w:marRight w:val="0"/>
      <w:marTop w:val="0"/>
      <w:marBottom w:val="0"/>
      <w:divBdr>
        <w:top w:val="none" w:sz="0" w:space="0" w:color="auto"/>
        <w:left w:val="none" w:sz="0" w:space="0" w:color="auto"/>
        <w:bottom w:val="none" w:sz="0" w:space="0" w:color="auto"/>
        <w:right w:val="none" w:sz="0" w:space="0" w:color="auto"/>
      </w:divBdr>
    </w:div>
    <w:div w:id="2009402568">
      <w:bodyDiv w:val="1"/>
      <w:marLeft w:val="0"/>
      <w:marRight w:val="0"/>
      <w:marTop w:val="0"/>
      <w:marBottom w:val="0"/>
      <w:divBdr>
        <w:top w:val="none" w:sz="0" w:space="0" w:color="auto"/>
        <w:left w:val="none" w:sz="0" w:space="0" w:color="auto"/>
        <w:bottom w:val="none" w:sz="0" w:space="0" w:color="auto"/>
        <w:right w:val="none" w:sz="0" w:space="0" w:color="auto"/>
      </w:divBdr>
    </w:div>
    <w:div w:id="2013684400">
      <w:bodyDiv w:val="1"/>
      <w:marLeft w:val="0"/>
      <w:marRight w:val="0"/>
      <w:marTop w:val="0"/>
      <w:marBottom w:val="0"/>
      <w:divBdr>
        <w:top w:val="none" w:sz="0" w:space="0" w:color="auto"/>
        <w:left w:val="none" w:sz="0" w:space="0" w:color="auto"/>
        <w:bottom w:val="none" w:sz="0" w:space="0" w:color="auto"/>
        <w:right w:val="none" w:sz="0" w:space="0" w:color="auto"/>
      </w:divBdr>
    </w:div>
    <w:div w:id="2023968498">
      <w:bodyDiv w:val="1"/>
      <w:marLeft w:val="0"/>
      <w:marRight w:val="0"/>
      <w:marTop w:val="0"/>
      <w:marBottom w:val="0"/>
      <w:divBdr>
        <w:top w:val="none" w:sz="0" w:space="0" w:color="auto"/>
        <w:left w:val="none" w:sz="0" w:space="0" w:color="auto"/>
        <w:bottom w:val="none" w:sz="0" w:space="0" w:color="auto"/>
        <w:right w:val="none" w:sz="0" w:space="0" w:color="auto"/>
      </w:divBdr>
    </w:div>
    <w:div w:id="2025355393">
      <w:bodyDiv w:val="1"/>
      <w:marLeft w:val="0"/>
      <w:marRight w:val="0"/>
      <w:marTop w:val="0"/>
      <w:marBottom w:val="0"/>
      <w:divBdr>
        <w:top w:val="none" w:sz="0" w:space="0" w:color="auto"/>
        <w:left w:val="none" w:sz="0" w:space="0" w:color="auto"/>
        <w:bottom w:val="none" w:sz="0" w:space="0" w:color="auto"/>
        <w:right w:val="none" w:sz="0" w:space="0" w:color="auto"/>
      </w:divBdr>
    </w:div>
    <w:div w:id="2034260922">
      <w:bodyDiv w:val="1"/>
      <w:marLeft w:val="0"/>
      <w:marRight w:val="0"/>
      <w:marTop w:val="0"/>
      <w:marBottom w:val="0"/>
      <w:divBdr>
        <w:top w:val="none" w:sz="0" w:space="0" w:color="auto"/>
        <w:left w:val="none" w:sz="0" w:space="0" w:color="auto"/>
        <w:bottom w:val="none" w:sz="0" w:space="0" w:color="auto"/>
        <w:right w:val="none" w:sz="0" w:space="0" w:color="auto"/>
      </w:divBdr>
      <w:divsChild>
        <w:div w:id="1664889813">
          <w:marLeft w:val="0"/>
          <w:marRight w:val="0"/>
          <w:marTop w:val="0"/>
          <w:marBottom w:val="0"/>
          <w:divBdr>
            <w:top w:val="none" w:sz="0" w:space="0" w:color="auto"/>
            <w:left w:val="none" w:sz="0" w:space="0" w:color="auto"/>
            <w:bottom w:val="none" w:sz="0" w:space="0" w:color="auto"/>
            <w:right w:val="none" w:sz="0" w:space="0" w:color="auto"/>
          </w:divBdr>
        </w:div>
      </w:divsChild>
    </w:div>
    <w:div w:id="2044667688">
      <w:bodyDiv w:val="1"/>
      <w:marLeft w:val="0"/>
      <w:marRight w:val="0"/>
      <w:marTop w:val="0"/>
      <w:marBottom w:val="0"/>
      <w:divBdr>
        <w:top w:val="none" w:sz="0" w:space="0" w:color="auto"/>
        <w:left w:val="none" w:sz="0" w:space="0" w:color="auto"/>
        <w:bottom w:val="none" w:sz="0" w:space="0" w:color="auto"/>
        <w:right w:val="none" w:sz="0" w:space="0" w:color="auto"/>
      </w:divBdr>
    </w:div>
    <w:div w:id="2051878112">
      <w:bodyDiv w:val="1"/>
      <w:marLeft w:val="0"/>
      <w:marRight w:val="0"/>
      <w:marTop w:val="0"/>
      <w:marBottom w:val="0"/>
      <w:divBdr>
        <w:top w:val="none" w:sz="0" w:space="0" w:color="auto"/>
        <w:left w:val="none" w:sz="0" w:space="0" w:color="auto"/>
        <w:bottom w:val="none" w:sz="0" w:space="0" w:color="auto"/>
        <w:right w:val="none" w:sz="0" w:space="0" w:color="auto"/>
      </w:divBdr>
    </w:div>
    <w:div w:id="2073574038">
      <w:bodyDiv w:val="1"/>
      <w:marLeft w:val="0"/>
      <w:marRight w:val="0"/>
      <w:marTop w:val="0"/>
      <w:marBottom w:val="0"/>
      <w:divBdr>
        <w:top w:val="none" w:sz="0" w:space="0" w:color="auto"/>
        <w:left w:val="none" w:sz="0" w:space="0" w:color="auto"/>
        <w:bottom w:val="none" w:sz="0" w:space="0" w:color="auto"/>
        <w:right w:val="none" w:sz="0" w:space="0" w:color="auto"/>
      </w:divBdr>
    </w:div>
    <w:div w:id="2084913531">
      <w:bodyDiv w:val="1"/>
      <w:marLeft w:val="0"/>
      <w:marRight w:val="0"/>
      <w:marTop w:val="0"/>
      <w:marBottom w:val="0"/>
      <w:divBdr>
        <w:top w:val="none" w:sz="0" w:space="0" w:color="auto"/>
        <w:left w:val="none" w:sz="0" w:space="0" w:color="auto"/>
        <w:bottom w:val="none" w:sz="0" w:space="0" w:color="auto"/>
        <w:right w:val="none" w:sz="0" w:space="0" w:color="auto"/>
      </w:divBdr>
    </w:div>
    <w:div w:id="2085492326">
      <w:bodyDiv w:val="1"/>
      <w:marLeft w:val="0"/>
      <w:marRight w:val="0"/>
      <w:marTop w:val="0"/>
      <w:marBottom w:val="0"/>
      <w:divBdr>
        <w:top w:val="none" w:sz="0" w:space="0" w:color="auto"/>
        <w:left w:val="none" w:sz="0" w:space="0" w:color="auto"/>
        <w:bottom w:val="none" w:sz="0" w:space="0" w:color="auto"/>
        <w:right w:val="none" w:sz="0" w:space="0" w:color="auto"/>
      </w:divBdr>
      <w:divsChild>
        <w:div w:id="1089735691">
          <w:marLeft w:val="0"/>
          <w:marRight w:val="0"/>
          <w:marTop w:val="0"/>
          <w:marBottom w:val="0"/>
          <w:divBdr>
            <w:top w:val="none" w:sz="0" w:space="0" w:color="auto"/>
            <w:left w:val="none" w:sz="0" w:space="0" w:color="auto"/>
            <w:bottom w:val="none" w:sz="0" w:space="0" w:color="auto"/>
            <w:right w:val="none" w:sz="0" w:space="0" w:color="auto"/>
          </w:divBdr>
        </w:div>
        <w:div w:id="1609893313">
          <w:marLeft w:val="0"/>
          <w:marRight w:val="0"/>
          <w:marTop w:val="0"/>
          <w:marBottom w:val="0"/>
          <w:divBdr>
            <w:top w:val="none" w:sz="0" w:space="0" w:color="auto"/>
            <w:left w:val="none" w:sz="0" w:space="0" w:color="auto"/>
            <w:bottom w:val="none" w:sz="0" w:space="0" w:color="auto"/>
            <w:right w:val="none" w:sz="0" w:space="0" w:color="auto"/>
          </w:divBdr>
        </w:div>
      </w:divsChild>
    </w:div>
    <w:div w:id="2095660245">
      <w:bodyDiv w:val="1"/>
      <w:marLeft w:val="0"/>
      <w:marRight w:val="0"/>
      <w:marTop w:val="0"/>
      <w:marBottom w:val="0"/>
      <w:divBdr>
        <w:top w:val="none" w:sz="0" w:space="0" w:color="auto"/>
        <w:left w:val="none" w:sz="0" w:space="0" w:color="auto"/>
        <w:bottom w:val="none" w:sz="0" w:space="0" w:color="auto"/>
        <w:right w:val="none" w:sz="0" w:space="0" w:color="auto"/>
      </w:divBdr>
    </w:div>
    <w:div w:id="2103526808">
      <w:bodyDiv w:val="1"/>
      <w:marLeft w:val="0"/>
      <w:marRight w:val="0"/>
      <w:marTop w:val="0"/>
      <w:marBottom w:val="0"/>
      <w:divBdr>
        <w:top w:val="none" w:sz="0" w:space="0" w:color="auto"/>
        <w:left w:val="none" w:sz="0" w:space="0" w:color="auto"/>
        <w:bottom w:val="none" w:sz="0" w:space="0" w:color="auto"/>
        <w:right w:val="none" w:sz="0" w:space="0" w:color="auto"/>
      </w:divBdr>
    </w:div>
    <w:div w:id="213393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telstands-anwaelte.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vosolve.de/" TargetMode="External"/><Relationship Id="rId4" Type="http://schemas.openxmlformats.org/officeDocument/2006/relationships/settings" Target="settings.xml"/><Relationship Id="rId9" Type="http://schemas.openxmlformats.org/officeDocument/2006/relationships/hyperlink" Target="mailto:mail@advosolv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A6881-3A09-42A4-BC43-63F64111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2542</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DASV</vt:lpstr>
      <vt:lpstr>DASV</vt:lpstr>
    </vt:vector>
  </TitlesOfParts>
  <Company>Rechtsanwaltkanzlei Gaupp und Collegen</Company>
  <LinksUpToDate>false</LinksUpToDate>
  <CharactersWithSpaces>2878</CharactersWithSpaces>
  <SharedDoc>false</SharedDoc>
  <HLinks>
    <vt:vector size="18" baseType="variant">
      <vt:variant>
        <vt:i4>983108</vt:i4>
      </vt:variant>
      <vt:variant>
        <vt:i4>6</vt:i4>
      </vt:variant>
      <vt:variant>
        <vt:i4>0</vt:i4>
      </vt:variant>
      <vt:variant>
        <vt:i4>5</vt:i4>
      </vt:variant>
      <vt:variant>
        <vt:lpwstr>http://www.danckelmann-kerst.de/</vt:lpwstr>
      </vt:variant>
      <vt:variant>
        <vt:lpwstr/>
      </vt:variant>
      <vt:variant>
        <vt:i4>3014735</vt:i4>
      </vt:variant>
      <vt:variant>
        <vt:i4>3</vt:i4>
      </vt:variant>
      <vt:variant>
        <vt:i4>0</vt:i4>
      </vt:variant>
      <vt:variant>
        <vt:i4>5</vt:i4>
      </vt:variant>
      <vt:variant>
        <vt:lpwstr>mailto:ra.dr.isele@danckelmann-kerst.de</vt:lpwstr>
      </vt:variant>
      <vt:variant>
        <vt:lpwstr/>
      </vt:variant>
      <vt:variant>
        <vt:i4>4259844</vt:i4>
      </vt:variant>
      <vt:variant>
        <vt:i4>0</vt:i4>
      </vt:variant>
      <vt:variant>
        <vt:i4>0</vt:i4>
      </vt:variant>
      <vt:variant>
        <vt:i4>5</vt:i4>
      </vt:variant>
      <vt:variant>
        <vt:lpwstr>http://www.mittelstands-anwaelte.de/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cp:lastModifiedBy>Michelle Hawkins</cp:lastModifiedBy>
  <cp:revision>5</cp:revision>
  <cp:lastPrinted>2008-10-31T03:20:00Z</cp:lastPrinted>
  <dcterms:created xsi:type="dcterms:W3CDTF">2020-09-25T18:46:00Z</dcterms:created>
  <dcterms:modified xsi:type="dcterms:W3CDTF">2020-10-05T08:15:00Z</dcterms:modified>
</cp:coreProperties>
</file>